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26D6" w:rsidRPr="00270F7F" w:rsidRDefault="009F1DFD">
      <w:pPr>
        <w:spacing w:after="0" w:line="240" w:lineRule="auto"/>
        <w:jc w:val="both"/>
        <w:rPr>
          <w:rFonts w:ascii="Arial" w:hAnsi="Arial" w:cs="Arial"/>
          <w:color w:val="auto"/>
          <w:sz w:val="22"/>
          <w:szCs w:val="22"/>
        </w:rPr>
      </w:pPr>
      <w:r w:rsidRPr="00270F7F">
        <w:rPr>
          <w:rFonts w:ascii="Arial" w:hAnsi="Arial" w:cs="Arial"/>
          <w:noProof/>
          <w:color w:val="auto"/>
          <w:sz w:val="22"/>
          <w:szCs w:val="22"/>
          <w:lang w:val="en-GB" w:eastAsia="en-GB"/>
        </w:rPr>
        <w:drawing>
          <wp:anchor distT="0" distB="0" distL="114300" distR="114300" simplePos="0" relativeHeight="251702272" behindDoc="1" locked="0" layoutInCell="1" allowOverlap="1" wp14:anchorId="6C98814B" wp14:editId="07777777">
            <wp:simplePos x="0" y="0"/>
            <wp:positionH relativeFrom="margin">
              <wp:posOffset>-600131</wp:posOffset>
            </wp:positionH>
            <wp:positionV relativeFrom="paragraph">
              <wp:posOffset>10323</wp:posOffset>
            </wp:positionV>
            <wp:extent cx="5359652" cy="1195650"/>
            <wp:effectExtent l="0" t="0" r="0"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lsagerHighfields Logo smal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59652" cy="1195650"/>
                    </a:xfrm>
                    <a:prstGeom prst="rect">
                      <a:avLst/>
                    </a:prstGeom>
                  </pic:spPr>
                </pic:pic>
              </a:graphicData>
            </a:graphic>
            <wp14:sizeRelH relativeFrom="margin">
              <wp14:pctWidth>0</wp14:pctWidth>
            </wp14:sizeRelH>
            <wp14:sizeRelV relativeFrom="margin">
              <wp14:pctHeight>0</wp14:pctHeight>
            </wp14:sizeRelV>
          </wp:anchor>
        </w:drawing>
      </w:r>
    </w:p>
    <w:p w:rsidR="006126D6" w:rsidRPr="00270F7F" w:rsidRDefault="006126D6">
      <w:pPr>
        <w:jc w:val="both"/>
        <w:rPr>
          <w:rFonts w:ascii="Arial" w:hAnsi="Arial" w:cs="Arial"/>
          <w:color w:val="auto"/>
          <w:sz w:val="22"/>
          <w:szCs w:val="22"/>
        </w:rPr>
      </w:pPr>
    </w:p>
    <w:p w:rsidR="006126D6" w:rsidRPr="00270F7F" w:rsidRDefault="006126D6">
      <w:pPr>
        <w:jc w:val="both"/>
        <w:rPr>
          <w:rFonts w:ascii="Arial" w:hAnsi="Arial" w:cs="Arial"/>
          <w:color w:val="auto"/>
          <w:sz w:val="22"/>
          <w:szCs w:val="22"/>
        </w:rPr>
      </w:pPr>
    </w:p>
    <w:p w:rsidR="006126D6" w:rsidRPr="00270F7F" w:rsidRDefault="009F1DFD">
      <w:pPr>
        <w:jc w:val="both"/>
        <w:rPr>
          <w:rFonts w:ascii="Arial" w:hAnsi="Arial" w:cs="Arial"/>
          <w:color w:val="auto"/>
          <w:sz w:val="22"/>
          <w:szCs w:val="22"/>
        </w:rPr>
      </w:pPr>
      <w:r w:rsidRPr="00270F7F">
        <w:rPr>
          <w:rFonts w:ascii="Arial" w:hAnsi="Arial" w:cs="Arial"/>
          <w:i/>
          <w:iCs/>
          <w:smallCaps/>
          <w:noProof/>
          <w:color w:val="auto"/>
          <w:spacing w:val="5"/>
          <w:sz w:val="22"/>
          <w:szCs w:val="22"/>
          <w:lang w:val="en-GB" w:eastAsia="en-GB"/>
        </w:rPr>
        <mc:AlternateContent>
          <mc:Choice Requires="wps">
            <w:drawing>
              <wp:anchor distT="0" distB="0" distL="114300" distR="114300" simplePos="0" relativeHeight="251671552" behindDoc="0" locked="0" layoutInCell="0" allowOverlap="1" wp14:anchorId="69987045" wp14:editId="07777777">
                <wp:simplePos x="0" y="0"/>
                <wp:positionH relativeFrom="margin">
                  <wp:posOffset>-73026</wp:posOffset>
                </wp:positionH>
                <wp:positionV relativeFrom="page">
                  <wp:posOffset>1818005</wp:posOffset>
                </wp:positionV>
                <wp:extent cx="4910455" cy="1343025"/>
                <wp:effectExtent l="0" t="0" r="0" b="0"/>
                <wp:wrapNone/>
                <wp:docPr id="73"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626415">
                          <a:off x="0" y="0"/>
                          <a:ext cx="4910455" cy="134302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6126D6" w:rsidRDefault="006126D6">
                            <w:pPr>
                              <w:rPr>
                                <w:rFonts w:ascii="Albertus Medium" w:hAnsi="Albertus Medium"/>
                                <w:b/>
                                <w:i/>
                                <w:iCs/>
                                <w:color w:val="auto"/>
                                <w:sz w:val="36"/>
                                <w:szCs w:val="36"/>
                                <w:u w:val="single"/>
                              </w:rPr>
                            </w:pPr>
                          </w:p>
                          <w:p w:rsidR="006126D6" w:rsidRDefault="006126D6">
                            <w:pPr>
                              <w:rPr>
                                <w:rFonts w:ascii="Albertus Medium" w:hAnsi="Albertus Medium"/>
                                <w:i/>
                                <w:iCs/>
                                <w:color w:val="244583" w:themeColor="accent2" w:themeShade="80"/>
                                <w:sz w:val="24"/>
                                <w:szCs w:val="24"/>
                              </w:rPr>
                            </w:pPr>
                          </w:p>
                          <w:p w:rsidR="006126D6" w:rsidRDefault="006126D6">
                            <w:pPr>
                              <w:jc w:val="center"/>
                              <w:rPr>
                                <w:rFonts w:ascii="Albertus Medium" w:hAnsi="Albertus Medium"/>
                                <w:sz w:val="32"/>
                                <w:szCs w:val="32"/>
                              </w:rPr>
                            </w:pPr>
                          </w:p>
                          <w:p w:rsidR="006126D6" w:rsidRDefault="006126D6"/>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9987045" id="Rectangle 89" o:spid="_x0000_s1026" style="position:absolute;left:0;text-align:left;margin-left:-5.75pt;margin-top:143.15pt;width:386.65pt;height:105.75pt;rotation:-1063414fd;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" o:allowincell="f" filled="f" stroked="f">
                <v:textbox>
                  <w:txbxContent>
                    <w:p w:rsidR="006126D6" w:rsidRDefault="006126D6">
                      <w:pPr>
                        <w:rPr>
                          <w:rFonts w:ascii="Albertus Medium" w:hAnsi="Albertus Medium"/>
                          <w:b/>
                          <w:i/>
                          <w:iCs/>
                          <w:color w:val="auto"/>
                          <w:sz w:val="36"/>
                          <w:szCs w:val="36"/>
                          <w:u w:val="single"/>
                        </w:rPr>
                      </w:pPr>
                    </w:p>
                    <w:p w:rsidR="006126D6" w:rsidRDefault="006126D6">
                      <w:pPr>
                        <w:rPr>
                          <w:rFonts w:ascii="Albertus Medium" w:hAnsi="Albertus Medium"/>
                          <w:i/>
                          <w:iCs/>
                          <w:color w:val="244583" w:themeColor="accent2" w:themeShade="80"/>
                          <w:sz w:val="24"/>
                          <w:szCs w:val="24"/>
                        </w:rPr>
                      </w:pPr>
                    </w:p>
                    <w:p w:rsidR="006126D6" w:rsidRDefault="006126D6">
                      <w:pPr>
                        <w:jc w:val="center"/>
                        <w:rPr>
                          <w:rFonts w:ascii="Albertus Medium" w:hAnsi="Albertus Medium"/>
                          <w:sz w:val="32"/>
                          <w:szCs w:val="32"/>
                        </w:rPr>
                      </w:pPr>
                    </w:p>
                    <w:p w:rsidR="006126D6" w:rsidRDefault="006126D6"/>
                  </w:txbxContent>
                </v:textbox>
                <w10:wrap anchorx="margin" anchory="page"/>
              </v:rect>
            </w:pict>
          </mc:Fallback>
        </mc:AlternateContent>
      </w:r>
    </w:p>
    <w:p w:rsidR="006126D6" w:rsidRPr="00270F7F" w:rsidRDefault="009F1DFD">
      <w:pPr>
        <w:spacing w:after="0" w:line="240" w:lineRule="auto"/>
        <w:jc w:val="both"/>
        <w:rPr>
          <w:rFonts w:ascii="Arial" w:hAnsi="Arial" w:cs="Arial"/>
          <w:color w:val="auto"/>
          <w:sz w:val="22"/>
          <w:szCs w:val="22"/>
        </w:rPr>
      </w:pPr>
      <w:r w:rsidRPr="00270F7F">
        <w:rPr>
          <w:rFonts w:ascii="Arial" w:hAnsi="Arial" w:cs="Arial"/>
          <w:color w:val="auto"/>
          <w:sz w:val="22"/>
          <w:szCs w:val="22"/>
        </w:rPr>
        <w:t xml:space="preserve">                 </w:t>
      </w:r>
    </w:p>
    <w:p w:rsidR="006126D6" w:rsidRPr="00270F7F" w:rsidRDefault="006126D6">
      <w:pPr>
        <w:jc w:val="both"/>
        <w:rPr>
          <w:rFonts w:ascii="Arial" w:hAnsi="Arial" w:cs="Arial"/>
          <w:color w:val="auto"/>
          <w:sz w:val="22"/>
          <w:szCs w:val="22"/>
        </w:rPr>
      </w:pPr>
    </w:p>
    <w:p w:rsidR="006126D6" w:rsidRPr="00270F7F" w:rsidRDefault="006126D6">
      <w:pPr>
        <w:jc w:val="both"/>
        <w:rPr>
          <w:rFonts w:ascii="Arial" w:hAnsi="Arial" w:cs="Arial"/>
          <w:color w:val="auto"/>
          <w:sz w:val="22"/>
          <w:szCs w:val="22"/>
        </w:rPr>
      </w:pPr>
    </w:p>
    <w:p w:rsidR="006126D6" w:rsidRPr="00270F7F" w:rsidRDefault="009F1DFD">
      <w:pPr>
        <w:jc w:val="both"/>
        <w:rPr>
          <w:rFonts w:ascii="Arial" w:hAnsi="Arial" w:cs="Arial"/>
          <w:color w:val="auto"/>
          <w:sz w:val="22"/>
          <w:szCs w:val="22"/>
        </w:rPr>
      </w:pPr>
      <w:r w:rsidRPr="00270F7F">
        <w:rPr>
          <w:rFonts w:ascii="Arial" w:hAnsi="Arial" w:cs="Arial"/>
          <w:noProof/>
          <w:color w:val="auto"/>
          <w:sz w:val="22"/>
          <w:szCs w:val="22"/>
          <w:lang w:val="en-GB" w:eastAsia="en-GB"/>
        </w:rPr>
        <mc:AlternateContent>
          <mc:Choice Requires="wps">
            <w:drawing>
              <wp:anchor distT="0" distB="0" distL="114300" distR="114300" simplePos="0" relativeHeight="251700224" behindDoc="0" locked="0" layoutInCell="1" allowOverlap="1" wp14:anchorId="6FB4BD9B" wp14:editId="07777777">
                <wp:simplePos x="0" y="0"/>
                <wp:positionH relativeFrom="column">
                  <wp:posOffset>175895</wp:posOffset>
                </wp:positionH>
                <wp:positionV relativeFrom="paragraph">
                  <wp:posOffset>212725</wp:posOffset>
                </wp:positionV>
                <wp:extent cx="4007839" cy="838200"/>
                <wp:effectExtent l="38100" t="38100" r="31115" b="38100"/>
                <wp:wrapNone/>
                <wp:docPr id="4" name="Rounded Rectangle 4"/>
                <wp:cNvGraphicFramePr/>
                <a:graphic xmlns:a="http://schemas.openxmlformats.org/drawingml/2006/main">
                  <a:graphicData uri="http://schemas.microsoft.com/office/word/2010/wordprocessingShape">
                    <wps:wsp>
                      <wps:cNvSpPr/>
                      <wps:spPr>
                        <a:xfrm>
                          <a:off x="0" y="0"/>
                          <a:ext cx="4007839" cy="838200"/>
                        </a:xfrm>
                        <a:prstGeom prst="roundRect">
                          <a:avLst/>
                        </a:prstGeom>
                        <a:ln w="76200">
                          <a:solidFill>
                            <a:srgbClr val="996633"/>
                          </a:solidFill>
                        </a:ln>
                      </wps:spPr>
                      <wps:style>
                        <a:lnRef idx="2">
                          <a:schemeClr val="accent6"/>
                        </a:lnRef>
                        <a:fillRef idx="1">
                          <a:schemeClr val="lt1"/>
                        </a:fillRef>
                        <a:effectRef idx="0">
                          <a:schemeClr val="accent6"/>
                        </a:effectRef>
                        <a:fontRef idx="minor">
                          <a:schemeClr val="dk1"/>
                        </a:fontRef>
                      </wps:style>
                      <wps:txbx>
                        <w:txbxContent>
                          <w:p w:rsidR="00DC3F3C" w:rsidRPr="00DC3F3C" w:rsidRDefault="00DC3F3C" w:rsidP="00DC3F3C">
                            <w:pPr>
                              <w:jc w:val="center"/>
                              <w:rPr>
                                <w:rFonts w:ascii="Arial" w:hAnsi="Arial" w:cs="Arial"/>
                                <w:b/>
                                <w:sz w:val="40"/>
                                <w:szCs w:val="40"/>
                                <w:lang w:val="cy-GB"/>
                              </w:rPr>
                            </w:pPr>
                            <w:r w:rsidRPr="00DC3F3C">
                              <w:rPr>
                                <w:rFonts w:ascii="Arial" w:hAnsi="Arial" w:cs="Arial"/>
                                <w:b/>
                                <w:bCs/>
                                <w:sz w:val="40"/>
                                <w:szCs w:val="40"/>
                              </w:rPr>
                              <w:t>Admissions Policy</w:t>
                            </w:r>
                            <w:r>
                              <w:rPr>
                                <w:rFonts w:ascii="Arial" w:hAnsi="Arial" w:cs="Arial"/>
                                <w:b/>
                                <w:bCs/>
                                <w:sz w:val="40"/>
                                <w:szCs w:val="40"/>
                              </w:rPr>
                              <w:t xml:space="preserve"> 202</w:t>
                            </w:r>
                            <w:r w:rsidR="004F6CC4">
                              <w:rPr>
                                <w:rFonts w:ascii="Arial" w:hAnsi="Arial" w:cs="Arial"/>
                                <w:b/>
                                <w:bCs/>
                                <w:sz w:val="40"/>
                                <w:szCs w:val="40"/>
                              </w:rPr>
                              <w:t>3</w:t>
                            </w:r>
                            <w:r>
                              <w:rPr>
                                <w:rFonts w:ascii="Arial" w:hAnsi="Arial" w:cs="Arial"/>
                                <w:b/>
                                <w:bCs/>
                                <w:sz w:val="40"/>
                                <w:szCs w:val="40"/>
                              </w:rPr>
                              <w:t>-2</w:t>
                            </w:r>
                            <w:r w:rsidR="004F6CC4">
                              <w:rPr>
                                <w:rFonts w:ascii="Arial" w:hAnsi="Arial" w:cs="Arial"/>
                                <w:b/>
                                <w:bCs/>
                                <w:sz w:val="40"/>
                                <w:szCs w:val="40"/>
                              </w:rPr>
                              <w:t>4</w:t>
                            </w:r>
                          </w:p>
                          <w:p w:rsidR="006126D6" w:rsidRDefault="006126D6">
                            <w:pPr>
                              <w:jc w:val="center"/>
                              <w:rPr>
                                <w:rFonts w:ascii="Calibri" w:hAnsi="Calibri"/>
                                <w:b/>
                                <w:color w:val="auto"/>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B4BD9B" id="Rounded Rectangle 4" o:spid="_x0000_s1027" style="position:absolute;left:0;text-align:left;margin-left:13.85pt;margin-top:16.75pt;width:315.6pt;height:6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" fillcolor="white [3201]" strokecolor="#963" strokeweight="6pt">
                <v:textbox>
                  <w:txbxContent>
                    <w:p w:rsidR="00DC3F3C" w:rsidRPr="00DC3F3C" w:rsidRDefault="00DC3F3C" w:rsidP="00DC3F3C">
                      <w:pPr>
                        <w:jc w:val="center"/>
                        <w:rPr>
                          <w:rFonts w:ascii="Arial" w:hAnsi="Arial" w:cs="Arial"/>
                          <w:b/>
                          <w:sz w:val="40"/>
                          <w:szCs w:val="40"/>
                          <w:lang w:val="cy-GB"/>
                        </w:rPr>
                      </w:pPr>
                      <w:r w:rsidRPr="00DC3F3C">
                        <w:rPr>
                          <w:rFonts w:ascii="Arial" w:hAnsi="Arial" w:cs="Arial"/>
                          <w:b/>
                          <w:bCs/>
                          <w:sz w:val="40"/>
                          <w:szCs w:val="40"/>
                        </w:rPr>
                        <w:t>Admissions Policy</w:t>
                      </w:r>
                      <w:r>
                        <w:rPr>
                          <w:rFonts w:ascii="Arial" w:hAnsi="Arial" w:cs="Arial"/>
                          <w:b/>
                          <w:bCs/>
                          <w:sz w:val="40"/>
                          <w:szCs w:val="40"/>
                        </w:rPr>
                        <w:t xml:space="preserve"> 202</w:t>
                      </w:r>
                      <w:r w:rsidR="004F6CC4">
                        <w:rPr>
                          <w:rFonts w:ascii="Arial" w:hAnsi="Arial" w:cs="Arial"/>
                          <w:b/>
                          <w:bCs/>
                          <w:sz w:val="40"/>
                          <w:szCs w:val="40"/>
                        </w:rPr>
                        <w:t>3</w:t>
                      </w:r>
                      <w:r>
                        <w:rPr>
                          <w:rFonts w:ascii="Arial" w:hAnsi="Arial" w:cs="Arial"/>
                          <w:b/>
                          <w:bCs/>
                          <w:sz w:val="40"/>
                          <w:szCs w:val="40"/>
                        </w:rPr>
                        <w:t>-2</w:t>
                      </w:r>
                      <w:r w:rsidR="004F6CC4">
                        <w:rPr>
                          <w:rFonts w:ascii="Arial" w:hAnsi="Arial" w:cs="Arial"/>
                          <w:b/>
                          <w:bCs/>
                          <w:sz w:val="40"/>
                          <w:szCs w:val="40"/>
                        </w:rPr>
                        <w:t>4</w:t>
                      </w:r>
                    </w:p>
                    <w:p w:rsidR="006126D6" w:rsidRDefault="006126D6">
                      <w:pPr>
                        <w:jc w:val="center"/>
                        <w:rPr>
                          <w:rFonts w:ascii="Calibri" w:hAnsi="Calibri"/>
                          <w:b/>
                          <w:color w:val="auto"/>
                          <w:sz w:val="28"/>
                          <w:szCs w:val="28"/>
                        </w:rPr>
                      </w:pPr>
                    </w:p>
                  </w:txbxContent>
                </v:textbox>
              </v:roundrect>
            </w:pict>
          </mc:Fallback>
        </mc:AlternateContent>
      </w:r>
    </w:p>
    <w:p w:rsidR="006126D6" w:rsidRPr="00270F7F" w:rsidRDefault="006126D6">
      <w:pPr>
        <w:jc w:val="both"/>
        <w:rPr>
          <w:rFonts w:ascii="Arial" w:hAnsi="Arial" w:cs="Arial"/>
          <w:color w:val="auto"/>
          <w:sz w:val="22"/>
          <w:szCs w:val="22"/>
        </w:rPr>
      </w:pPr>
    </w:p>
    <w:p w:rsidR="006126D6" w:rsidRPr="00270F7F" w:rsidRDefault="006126D6">
      <w:pPr>
        <w:jc w:val="both"/>
        <w:rPr>
          <w:rFonts w:ascii="Arial" w:hAnsi="Arial" w:cs="Arial"/>
          <w:color w:val="auto"/>
          <w:sz w:val="22"/>
          <w:szCs w:val="22"/>
        </w:rPr>
      </w:pPr>
    </w:p>
    <w:p w:rsidR="006126D6" w:rsidRPr="00270F7F" w:rsidRDefault="009F1DFD">
      <w:pPr>
        <w:jc w:val="both"/>
        <w:rPr>
          <w:rFonts w:ascii="Arial" w:hAnsi="Arial" w:cs="Arial"/>
          <w:color w:val="auto"/>
          <w:sz w:val="22"/>
          <w:szCs w:val="22"/>
        </w:rPr>
      </w:pPr>
      <w:r w:rsidRPr="00270F7F">
        <w:rPr>
          <w:rFonts w:ascii="Arial" w:hAnsi="Arial" w:cs="Arial"/>
          <w:noProof/>
          <w:color w:val="auto"/>
          <w:sz w:val="22"/>
          <w:szCs w:val="22"/>
          <w:lang w:val="en-GB" w:eastAsia="en-GB"/>
        </w:rPr>
        <mc:AlternateContent>
          <mc:Choice Requires="wps">
            <w:drawing>
              <wp:anchor distT="0" distB="0" distL="114300" distR="114300" simplePos="0" relativeHeight="251697152" behindDoc="0" locked="0" layoutInCell="1" allowOverlap="1" wp14:anchorId="059C3D42" wp14:editId="07777777">
                <wp:simplePos x="0" y="0"/>
                <wp:positionH relativeFrom="column">
                  <wp:posOffset>-165735</wp:posOffset>
                </wp:positionH>
                <wp:positionV relativeFrom="paragraph">
                  <wp:posOffset>238760</wp:posOffset>
                </wp:positionV>
                <wp:extent cx="4840605" cy="1417320"/>
                <wp:effectExtent l="38100" t="38100" r="74295" b="68580"/>
                <wp:wrapSquare wrapText="bothSides"/>
                <wp:docPr id="75"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0605" cy="1417320"/>
                        </a:xfrm>
                        <a:prstGeom prst="roundRect">
                          <a:avLst>
                            <a:gd name="adj" fmla="val 16667"/>
                          </a:avLst>
                        </a:prstGeom>
                        <a:solidFill>
                          <a:sysClr val="window" lastClr="FFFFFF">
                            <a:lumMod val="100000"/>
                            <a:lumOff val="0"/>
                          </a:sysClr>
                        </a:solidFill>
                        <a:ln w="76200">
                          <a:solidFill>
                            <a:srgbClr val="996633"/>
                          </a:solidFill>
                          <a:round/>
                          <a:headEnd/>
                          <a:tailEnd/>
                        </a:ln>
                        <a:effectLst>
                          <a:outerShdw dist="35921" dir="2700000" algn="ctr" rotWithShape="0">
                            <a:srgbClr val="808080">
                              <a:alpha val="50000"/>
                            </a:srgbClr>
                          </a:outerShdw>
                        </a:effectLst>
                      </wps:spPr>
                      <wps:txbx>
                        <w:txbxContent>
                          <w:p w:rsidR="006126D6" w:rsidRDefault="006126D6">
                            <w:pPr>
                              <w:spacing w:after="0" w:line="240" w:lineRule="auto"/>
                              <w:jc w:val="center"/>
                              <w:rPr>
                                <w:rFonts w:ascii="Calibri" w:hAnsi="Calibri"/>
                                <w:b/>
                                <w:color w:val="auto"/>
                                <w:sz w:val="24"/>
                                <w:szCs w:val="24"/>
                              </w:rPr>
                            </w:pPr>
                          </w:p>
                          <w:p w:rsidR="006126D6" w:rsidRDefault="009F1DFD">
                            <w:pPr>
                              <w:spacing w:after="0" w:line="240" w:lineRule="auto"/>
                              <w:jc w:val="center"/>
                              <w:rPr>
                                <w:rFonts w:ascii="Calibri" w:hAnsi="Calibri"/>
                                <w:b/>
                                <w:color w:val="auto"/>
                                <w:sz w:val="24"/>
                                <w:szCs w:val="24"/>
                              </w:rPr>
                            </w:pPr>
                            <w:r>
                              <w:rPr>
                                <w:rFonts w:ascii="Calibri" w:hAnsi="Calibri"/>
                                <w:b/>
                                <w:color w:val="auto"/>
                                <w:sz w:val="24"/>
                                <w:szCs w:val="24"/>
                              </w:rPr>
                              <w:t xml:space="preserve"> </w:t>
                            </w:r>
                            <w:r w:rsidR="00DC3F3C">
                              <w:rPr>
                                <w:rFonts w:ascii="Calibri" w:hAnsi="Calibri"/>
                                <w:b/>
                                <w:color w:val="auto"/>
                                <w:sz w:val="24"/>
                                <w:szCs w:val="24"/>
                              </w:rPr>
                              <w:t>Rachel Woollam (Headteacher)</w:t>
                            </w:r>
                          </w:p>
                          <w:p w:rsidR="006126D6" w:rsidRDefault="006126D6">
                            <w:pPr>
                              <w:spacing w:after="0" w:line="240" w:lineRule="auto"/>
                              <w:jc w:val="center"/>
                              <w:rPr>
                                <w:rFonts w:ascii="Calibri" w:hAnsi="Calibri"/>
                                <w:b/>
                                <w:color w:val="auto"/>
                                <w:sz w:val="24"/>
                                <w:szCs w:val="24"/>
                              </w:rPr>
                            </w:pPr>
                          </w:p>
                          <w:p w:rsidR="006126D6" w:rsidRDefault="006126D6">
                            <w:pPr>
                              <w:spacing w:after="0" w:line="240" w:lineRule="auto"/>
                              <w:jc w:val="center"/>
                              <w:rPr>
                                <w:rFonts w:ascii="Candara" w:hAnsi="Candara"/>
                                <w:b/>
                                <w:color w:val="auto"/>
                                <w:sz w:val="36"/>
                                <w:szCs w:val="36"/>
                              </w:rPr>
                            </w:pPr>
                          </w:p>
                          <w:p w:rsidR="006126D6" w:rsidRDefault="006126D6">
                            <w:pPr>
                              <w:spacing w:after="0" w:line="240" w:lineRule="auto"/>
                              <w:jc w:val="center"/>
                              <w:rPr>
                                <w:rFonts w:ascii="Candara" w:hAnsi="Candara"/>
                                <w:b/>
                                <w:color w:val="auto"/>
                                <w:sz w:val="36"/>
                                <w:szCs w:val="36"/>
                              </w:rPr>
                            </w:pPr>
                          </w:p>
                        </w:txbxContent>
                      </wps:txbx>
                      <wps:bodyPr rot="0" vert="horz" wrap="square" lIns="182880" tIns="228600" rIns="137160" bIns="22860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59C3D42" id="AutoShape 36" o:spid="_x0000_s1028" style="position:absolute;left:0;text-align:left;margin-left:-13.05pt;margin-top:18.8pt;width:381.15pt;height:111.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" strokecolor="#963" strokeweight="6pt">
                <v:shadow on="t" opacity=".5"/>
                <v:textbox inset="14.4pt,18pt,10.8pt,18pt">
                  <w:txbxContent>
                    <w:p w:rsidR="006126D6" w:rsidRDefault="006126D6">
                      <w:pPr>
                        <w:spacing w:after="0" w:line="240" w:lineRule="auto"/>
                        <w:jc w:val="center"/>
                        <w:rPr>
                          <w:rFonts w:ascii="Calibri" w:hAnsi="Calibri"/>
                          <w:b/>
                          <w:color w:val="auto"/>
                          <w:sz w:val="24"/>
                          <w:szCs w:val="24"/>
                        </w:rPr>
                      </w:pPr>
                    </w:p>
                    <w:p w:rsidR="006126D6" w:rsidRDefault="009F1DFD">
                      <w:pPr>
                        <w:spacing w:after="0" w:line="240" w:lineRule="auto"/>
                        <w:jc w:val="center"/>
                        <w:rPr>
                          <w:rFonts w:ascii="Calibri" w:hAnsi="Calibri"/>
                          <w:b/>
                          <w:color w:val="auto"/>
                          <w:sz w:val="24"/>
                          <w:szCs w:val="24"/>
                        </w:rPr>
                      </w:pPr>
                      <w:r>
                        <w:rPr>
                          <w:rFonts w:ascii="Calibri" w:hAnsi="Calibri"/>
                          <w:b/>
                          <w:color w:val="auto"/>
                          <w:sz w:val="24"/>
                          <w:szCs w:val="24"/>
                        </w:rPr>
                        <w:t xml:space="preserve"> </w:t>
                      </w:r>
                      <w:r w:rsidR="00DC3F3C">
                        <w:rPr>
                          <w:rFonts w:ascii="Calibri" w:hAnsi="Calibri"/>
                          <w:b/>
                          <w:color w:val="auto"/>
                          <w:sz w:val="24"/>
                          <w:szCs w:val="24"/>
                        </w:rPr>
                        <w:t>Rachel Woollam (Headteacher)</w:t>
                      </w:r>
                    </w:p>
                    <w:p w:rsidR="006126D6" w:rsidRDefault="006126D6">
                      <w:pPr>
                        <w:spacing w:after="0" w:line="240" w:lineRule="auto"/>
                        <w:jc w:val="center"/>
                        <w:rPr>
                          <w:rFonts w:ascii="Calibri" w:hAnsi="Calibri"/>
                          <w:b/>
                          <w:color w:val="auto"/>
                          <w:sz w:val="24"/>
                          <w:szCs w:val="24"/>
                        </w:rPr>
                      </w:pPr>
                    </w:p>
                    <w:p w:rsidR="006126D6" w:rsidRDefault="006126D6">
                      <w:pPr>
                        <w:spacing w:after="0" w:line="240" w:lineRule="auto"/>
                        <w:jc w:val="center"/>
                        <w:rPr>
                          <w:rFonts w:ascii="Candara" w:hAnsi="Candara"/>
                          <w:b/>
                          <w:color w:val="auto"/>
                          <w:sz w:val="36"/>
                          <w:szCs w:val="36"/>
                        </w:rPr>
                      </w:pPr>
                    </w:p>
                    <w:p w:rsidR="006126D6" w:rsidRDefault="006126D6">
                      <w:pPr>
                        <w:spacing w:after="0" w:line="240" w:lineRule="auto"/>
                        <w:jc w:val="center"/>
                        <w:rPr>
                          <w:rFonts w:ascii="Candara" w:hAnsi="Candara"/>
                          <w:b/>
                          <w:color w:val="auto"/>
                          <w:sz w:val="36"/>
                          <w:szCs w:val="36"/>
                        </w:rPr>
                      </w:pPr>
                    </w:p>
                  </w:txbxContent>
                </v:textbox>
                <w10:wrap type="square"/>
              </v:roundrect>
            </w:pict>
          </mc:Fallback>
        </mc:AlternateContent>
      </w:r>
    </w:p>
    <w:p w:rsidR="006126D6" w:rsidRPr="00270F7F" w:rsidRDefault="006126D6">
      <w:pPr>
        <w:jc w:val="both"/>
        <w:rPr>
          <w:rFonts w:ascii="Arial" w:hAnsi="Arial" w:cs="Arial"/>
          <w:color w:val="auto"/>
          <w:sz w:val="22"/>
          <w:szCs w:val="22"/>
        </w:rPr>
      </w:pPr>
    </w:p>
    <w:p w:rsidR="006126D6" w:rsidRPr="00270F7F" w:rsidRDefault="006126D6">
      <w:pPr>
        <w:jc w:val="both"/>
        <w:rPr>
          <w:rFonts w:ascii="Arial" w:hAnsi="Arial" w:cs="Arial"/>
          <w:color w:val="auto"/>
          <w:sz w:val="22"/>
          <w:szCs w:val="22"/>
        </w:rPr>
      </w:pPr>
    </w:p>
    <w:p w:rsidR="006126D6" w:rsidRPr="00270F7F" w:rsidRDefault="006126D6">
      <w:pPr>
        <w:pStyle w:val="BodyText2"/>
        <w:jc w:val="both"/>
        <w:rPr>
          <w:rFonts w:ascii="Arial" w:hAnsi="Arial" w:cs="Arial"/>
          <w:b w:val="0"/>
          <w:sz w:val="22"/>
          <w:szCs w:val="22"/>
        </w:rPr>
      </w:pPr>
    </w:p>
    <w:p w:rsidR="006126D6" w:rsidRPr="00270F7F" w:rsidRDefault="006126D6">
      <w:pPr>
        <w:spacing w:after="0" w:line="240" w:lineRule="auto"/>
        <w:jc w:val="both"/>
        <w:rPr>
          <w:rFonts w:ascii="Arial" w:hAnsi="Arial" w:cs="Arial"/>
          <w:color w:val="auto"/>
          <w:sz w:val="22"/>
          <w:szCs w:val="22"/>
        </w:rPr>
      </w:pPr>
    </w:p>
    <w:p w:rsidR="006126D6" w:rsidRPr="00270F7F" w:rsidRDefault="006126D6">
      <w:pPr>
        <w:spacing w:after="0" w:line="240" w:lineRule="auto"/>
        <w:jc w:val="both"/>
        <w:rPr>
          <w:rFonts w:ascii="Arial" w:hAnsi="Arial" w:cs="Arial"/>
          <w:color w:val="auto"/>
          <w:sz w:val="22"/>
          <w:szCs w:val="22"/>
        </w:rPr>
      </w:pPr>
    </w:p>
    <w:p w:rsidR="006126D6" w:rsidRPr="00270F7F" w:rsidRDefault="006126D6">
      <w:pPr>
        <w:spacing w:after="0" w:line="240" w:lineRule="auto"/>
        <w:ind w:left="360"/>
        <w:jc w:val="both"/>
        <w:rPr>
          <w:rFonts w:ascii="Arial" w:hAnsi="Arial" w:cs="Arial"/>
          <w:color w:val="auto"/>
          <w:sz w:val="22"/>
          <w:szCs w:val="22"/>
        </w:rPr>
      </w:pPr>
    </w:p>
    <w:p w:rsidR="006126D6" w:rsidRPr="00270F7F" w:rsidRDefault="009F1DFD">
      <w:pPr>
        <w:jc w:val="both"/>
        <w:rPr>
          <w:rFonts w:ascii="Arial" w:hAnsi="Arial" w:cs="Arial"/>
          <w:color w:val="auto"/>
          <w:sz w:val="22"/>
          <w:szCs w:val="22"/>
        </w:rPr>
      </w:pPr>
      <w:r w:rsidRPr="00270F7F">
        <w:rPr>
          <w:rFonts w:ascii="Arial" w:hAnsi="Arial" w:cs="Arial"/>
          <w:noProof/>
          <w:color w:val="auto"/>
          <w:sz w:val="22"/>
          <w:szCs w:val="22"/>
          <w:lang w:val="en-GB" w:eastAsia="en-GB"/>
        </w:rPr>
        <mc:AlternateContent>
          <mc:Choice Requires="wps">
            <w:drawing>
              <wp:anchor distT="0" distB="0" distL="114300" distR="114300" simplePos="0" relativeHeight="251664384" behindDoc="0" locked="0" layoutInCell="1" allowOverlap="1" wp14:anchorId="6A42F00A" wp14:editId="07777777">
                <wp:simplePos x="0" y="0"/>
                <wp:positionH relativeFrom="column">
                  <wp:posOffset>-198887</wp:posOffset>
                </wp:positionH>
                <wp:positionV relativeFrom="paragraph">
                  <wp:posOffset>170477</wp:posOffset>
                </wp:positionV>
                <wp:extent cx="4851400" cy="2063832"/>
                <wp:effectExtent l="38100" t="38100" r="44450" b="31750"/>
                <wp:wrapNone/>
                <wp:docPr id="5" name="Rounded Rectangle 5"/>
                <wp:cNvGraphicFramePr/>
                <a:graphic xmlns:a="http://schemas.openxmlformats.org/drawingml/2006/main">
                  <a:graphicData uri="http://schemas.microsoft.com/office/word/2010/wordprocessingShape">
                    <wps:wsp>
                      <wps:cNvSpPr/>
                      <wps:spPr>
                        <a:xfrm>
                          <a:off x="0" y="0"/>
                          <a:ext cx="4851400" cy="2063832"/>
                        </a:xfrm>
                        <a:prstGeom prst="roundRect">
                          <a:avLst/>
                        </a:prstGeom>
                        <a:solidFill>
                          <a:sysClr val="window" lastClr="FFFFFF"/>
                        </a:solidFill>
                        <a:ln w="76200" cap="flat" cmpd="sng" algn="ctr">
                          <a:solidFill>
                            <a:srgbClr val="996633"/>
                          </a:solidFill>
                          <a:prstDash val="solid"/>
                        </a:ln>
                        <a:effectLst/>
                      </wps:spPr>
                      <wps:txbx>
                        <w:txbxContent>
                          <w:p w:rsidR="006126D6" w:rsidRDefault="006126D6">
                            <w:pPr>
                              <w:spacing w:after="0" w:line="240" w:lineRule="auto"/>
                              <w:rPr>
                                <w:rFonts w:ascii="Calibri" w:hAnsi="Calibri" w:cs="Tahoma"/>
                                <w:b/>
                                <w:noProof/>
                                <w:color w:val="auto"/>
                                <w:sz w:val="24"/>
                                <w:szCs w:val="24"/>
                                <w:lang w:val="en-GB" w:eastAsia="en-GB"/>
                              </w:rPr>
                            </w:pPr>
                          </w:p>
                          <w:p w:rsidR="006126D6" w:rsidRDefault="006126D6">
                            <w:pPr>
                              <w:spacing w:after="0" w:line="240" w:lineRule="auto"/>
                              <w:rPr>
                                <w:rFonts w:ascii="Calibri" w:hAnsi="Calibri"/>
                                <w:b/>
                                <w:color w:val="auto"/>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42F00A" id="Rounded Rectangle 5" o:spid="_x0000_s1029" style="position:absolute;left:0;text-align:left;margin-left:-15.65pt;margin-top:13.4pt;width:382pt;height:1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" fillcolor="window" strokecolor="#963" strokeweight="6pt">
                <v:textbox>
                  <w:txbxContent>
                    <w:p w:rsidR="006126D6" w:rsidRDefault="006126D6">
                      <w:pPr>
                        <w:spacing w:after="0" w:line="240" w:lineRule="auto"/>
                        <w:rPr>
                          <w:rFonts w:ascii="Calibri" w:hAnsi="Calibri" w:cs="Tahoma"/>
                          <w:b/>
                          <w:noProof/>
                          <w:color w:val="auto"/>
                          <w:sz w:val="24"/>
                          <w:szCs w:val="24"/>
                          <w:lang w:val="en-GB" w:eastAsia="en-GB"/>
                        </w:rPr>
                      </w:pPr>
                    </w:p>
                    <w:p w:rsidR="006126D6" w:rsidRDefault="006126D6">
                      <w:pPr>
                        <w:spacing w:after="0" w:line="240" w:lineRule="auto"/>
                        <w:rPr>
                          <w:rFonts w:ascii="Calibri" w:hAnsi="Calibri"/>
                          <w:b/>
                          <w:color w:val="auto"/>
                          <w:sz w:val="28"/>
                          <w:szCs w:val="28"/>
                        </w:rPr>
                      </w:pPr>
                    </w:p>
                  </w:txbxContent>
                </v:textbox>
              </v:roundrect>
            </w:pict>
          </mc:Fallback>
        </mc:AlternateContent>
      </w:r>
    </w:p>
    <w:p w:rsidR="006126D6" w:rsidRPr="00270F7F" w:rsidRDefault="748B0E7D">
      <w:pPr>
        <w:jc w:val="both"/>
        <w:rPr>
          <w:rFonts w:ascii="Arial" w:hAnsi="Arial" w:cs="Arial"/>
          <w:color w:val="auto"/>
          <w:sz w:val="22"/>
          <w:szCs w:val="22"/>
        </w:rPr>
      </w:pPr>
      <w:r w:rsidRPr="00270F7F">
        <w:rPr>
          <w:rFonts w:ascii="Arial" w:hAnsi="Arial" w:cs="Arial"/>
          <w:color w:val="auto"/>
          <w:sz w:val="22"/>
          <w:szCs w:val="22"/>
        </w:rPr>
        <w:t xml:space="preserve"> </w:t>
      </w:r>
      <w:sdt>
        <w:sdtPr>
          <w:rPr>
            <w:rFonts w:ascii="Arial" w:hAnsi="Arial" w:cs="Arial"/>
            <w:color w:val="auto"/>
            <w:sz w:val="22"/>
            <w:szCs w:val="22"/>
          </w:rPr>
          <w:id w:val="-1203085812"/>
          <w:placeholder>
            <w:docPart w:val="DefaultPlaceholder_1081868574"/>
          </w:placeholder>
          <w:docPartObj>
            <w:docPartGallery w:val="Cover Pages"/>
            <w:docPartUnique/>
          </w:docPartObj>
        </w:sdtPr>
        <w:sdtEndPr/>
        <w:sdtContent>
          <w:r w:rsidR="009F1DFD" w:rsidRPr="00270F7F">
            <w:rPr>
              <w:rFonts w:ascii="Arial" w:hAnsi="Arial" w:cs="Arial"/>
              <w:noProof/>
              <w:color w:val="auto"/>
              <w:sz w:val="22"/>
              <w:szCs w:val="22"/>
              <w:lang w:val="en-GB" w:eastAsia="en-GB"/>
            </w:rPr>
            <mc:AlternateContent>
              <mc:Choice Requires="wpg">
                <w:drawing>
                  <wp:anchor distT="0" distB="0" distL="114300" distR="114300" simplePos="0" relativeHeight="251652096" behindDoc="0" locked="0" layoutInCell="1" allowOverlap="1" wp14:anchorId="1A390D59" wp14:editId="07777777">
                    <wp:simplePos x="0" y="0"/>
                    <mc:AlternateContent>
                      <mc:Choice Requires="wp14">
                        <wp:positionH relativeFrom="page">
                          <wp14:pctPosHOffset>75300</wp14:pctPosHOffset>
                        </wp:positionH>
                      </mc:Choice>
                      <mc:Fallback>
                        <wp:positionH relativeFrom="page">
                          <wp:posOffset>5852160</wp:posOffset>
                        </wp:positionH>
                      </mc:Fallback>
                    </mc:AlternateContent>
                    <wp:positionV relativeFrom="page">
                      <wp:align>center</wp:align>
                    </wp:positionV>
                    <wp:extent cx="1783080" cy="10698480"/>
                    <wp:effectExtent l="19050" t="19050" r="45720" b="45720"/>
                    <wp:wrapNone/>
                    <wp:docPr id="24" name="Group 24"/>
                    <wp:cNvGraphicFramePr/>
                    <a:graphic xmlns:a="http://schemas.openxmlformats.org/drawingml/2006/main">
                      <a:graphicData uri="http://schemas.microsoft.com/office/word/2010/wordprocessingGroup">
                        <wpg:wgp>
                          <wpg:cNvGrpSpPr/>
                          <wpg:grpSpPr>
                            <a:xfrm>
                              <a:off x="0" y="0"/>
                              <a:ext cx="1783080" cy="10698480"/>
                              <a:chOff x="0" y="0"/>
                              <a:chExt cx="1782013" cy="10698480"/>
                            </a:xfrm>
                            <a:solidFill>
                              <a:srgbClr val="92D050"/>
                            </a:solidFill>
                          </wpg:grpSpPr>
                          <wpg:grpSp>
                            <wpg:cNvPr id="25" name="Group 76"/>
                            <wpg:cNvGrpSpPr>
                              <a:grpSpLocks/>
                            </wpg:cNvGrpSpPr>
                            <wpg:grpSpPr bwMode="auto">
                              <a:xfrm>
                                <a:off x="318974" y="0"/>
                                <a:ext cx="1463039" cy="10698480"/>
                                <a:chOff x="6022" y="8835"/>
                                <a:chExt cx="2310" cy="16114"/>
                              </a:xfrm>
                              <a:grpFill/>
                            </wpg:grpSpPr>
                            <wps:wsp>
                              <wps:cNvPr id="26" name="Rectangle 77"/>
                              <wps:cNvSpPr>
                                <a:spLocks noChangeArrowheads="1"/>
                              </wps:cNvSpPr>
                              <wps:spPr bwMode="auto">
                                <a:xfrm>
                                  <a:off x="6676" y="8835"/>
                                  <a:ext cx="1512" cy="16114"/>
                                </a:xfrm>
                                <a:prstGeom prst="rect">
                                  <a:avLst/>
                                </a:prstGeom>
                                <a:grpFill/>
                                <a:ln w="57150">
                                  <a:solidFill>
                                    <a:schemeClr val="tx1">
                                      <a:lumMod val="50000"/>
                                      <a:lumOff val="50000"/>
                                    </a:schemeClr>
                                  </a:solidFill>
                                  <a:miter lim="800000"/>
                                  <a:headEnd/>
                                  <a:tailEnd/>
                                </a:ln>
                              </wps:spPr>
                              <wps:bodyPr rot="0" vert="horz" wrap="square" lIns="91440" tIns="45720" rIns="91440" bIns="45720" anchor="t" anchorCtr="0" upright="1">
                                <a:noAutofit/>
                              </wps:bodyPr>
                            </wps:wsp>
                            <wps:wsp>
                              <wps:cNvPr id="27" name="AutoShape 78"/>
                              <wps:cNvCnPr>
                                <a:cxnSpLocks noChangeShapeType="1"/>
                              </wps:cNvCnPr>
                              <wps:spPr bwMode="auto">
                                <a:xfrm>
                                  <a:off x="6359" y="8835"/>
                                  <a:ext cx="0" cy="16114"/>
                                </a:xfrm>
                                <a:prstGeom prst="straightConnector1">
                                  <a:avLst/>
                                </a:prstGeom>
                                <a:grpFill/>
                                <a:ln w="57150">
                                  <a:solidFill>
                                    <a:schemeClr val="tx1">
                                      <a:lumMod val="50000"/>
                                      <a:lumOff val="50000"/>
                                    </a:schemeClr>
                                  </a:solidFill>
                                  <a:round/>
                                  <a:headEnd/>
                                  <a:tailEnd/>
                                </a:ln>
                              </wps:spPr>
                              <wps:bodyPr/>
                            </wps:wsp>
                            <wps:wsp>
                              <wps:cNvPr id="28" name="AutoShape 79"/>
                              <wps:cNvCnPr>
                                <a:cxnSpLocks noChangeShapeType="1"/>
                              </wps:cNvCnPr>
                              <wps:spPr bwMode="auto">
                                <a:xfrm>
                                  <a:off x="8332" y="8835"/>
                                  <a:ext cx="0" cy="16111"/>
                                </a:xfrm>
                                <a:prstGeom prst="straightConnector1">
                                  <a:avLst/>
                                </a:prstGeom>
                                <a:grpFill/>
                                <a:ln w="57150">
                                  <a:solidFill>
                                    <a:schemeClr val="tx1">
                                      <a:lumMod val="50000"/>
                                      <a:lumOff val="50000"/>
                                    </a:schemeClr>
                                  </a:solidFill>
                                  <a:round/>
                                  <a:headEnd/>
                                  <a:tailEnd/>
                                </a:ln>
                              </wps:spPr>
                              <wps:bodyPr/>
                            </wps:wsp>
                            <wps:wsp>
                              <wps:cNvPr id="29" name="AutoShape 80"/>
                              <wps:cNvCnPr>
                                <a:cxnSpLocks noChangeShapeType="1"/>
                              </wps:cNvCnPr>
                              <wps:spPr bwMode="auto">
                                <a:xfrm>
                                  <a:off x="6587" y="8835"/>
                                  <a:ext cx="0" cy="16114"/>
                                </a:xfrm>
                                <a:prstGeom prst="straightConnector1">
                                  <a:avLst/>
                                </a:prstGeom>
                                <a:grpFill/>
                                <a:ln w="57150">
                                  <a:solidFill>
                                    <a:schemeClr val="tx1">
                                      <a:lumMod val="50000"/>
                                      <a:lumOff val="50000"/>
                                    </a:schemeClr>
                                  </a:solidFill>
                                  <a:round/>
                                  <a:headEnd/>
                                  <a:tailEnd/>
                                </a:ln>
                              </wps:spPr>
                              <wps:bodyPr/>
                            </wps:wsp>
                            <wps:wsp>
                              <wps:cNvPr id="30" name="AutoShape 81"/>
                              <wps:cNvCnPr>
                                <a:cxnSpLocks noChangeShapeType="1"/>
                              </wps:cNvCnPr>
                              <wps:spPr bwMode="auto">
                                <a:xfrm>
                                  <a:off x="6022" y="8835"/>
                                  <a:ext cx="0" cy="16109"/>
                                </a:xfrm>
                                <a:prstGeom prst="straightConnector1">
                                  <a:avLst/>
                                </a:prstGeom>
                                <a:grpFill/>
                                <a:ln w="57150">
                                  <a:solidFill>
                                    <a:schemeClr val="tx1">
                                      <a:lumMod val="50000"/>
                                      <a:lumOff val="50000"/>
                                    </a:schemeClr>
                                  </a:solidFill>
                                  <a:round/>
                                  <a:headEnd/>
                                  <a:tailEnd/>
                                </a:ln>
                              </wps:spPr>
                              <wps:bodyPr/>
                            </wps:wsp>
                          </wpg:grpSp>
                          <wps:wsp>
                            <wps:cNvPr id="31" name="Oval 82"/>
                            <wps:cNvSpPr>
                              <a:spLocks noChangeArrowheads="1"/>
                            </wps:cNvSpPr>
                            <wps:spPr bwMode="auto">
                              <a:xfrm>
                                <a:off x="0" y="8176437"/>
                                <a:ext cx="1102995" cy="1071245"/>
                              </a:xfrm>
                              <a:prstGeom prst="ellipse">
                                <a:avLst/>
                              </a:prstGeom>
                              <a:grpFill/>
                              <a:ln w="57150" cmpd="sng">
                                <a:solidFill>
                                  <a:schemeClr val="bg1">
                                    <a:lumMod val="50000"/>
                                    <a:alpha val="91000"/>
                                  </a:schemeClr>
                                </a:solidFill>
                                <a:round/>
                                <a:headEnd/>
                                <a:tailEnd/>
                              </a:ln>
                            </wps:spPr>
                            <wps:bodyPr rot="0" vert="horz" wrap="square" lIns="91440" tIns="45720" rIns="91440" bIns="45720" anchor="t" anchorCtr="0" upright="1">
                              <a:noAutofit/>
                            </wps:bodyPr>
                          </wps:wsp>
                          <wps:wsp>
                            <wps:cNvPr id="32" name="Oval 84"/>
                            <wps:cNvSpPr>
                              <a:spLocks noChangeArrowheads="1"/>
                            </wps:cNvSpPr>
                            <wps:spPr bwMode="auto">
                              <a:xfrm flipH="1">
                                <a:off x="265814" y="9611833"/>
                                <a:ext cx="188595" cy="192405"/>
                              </a:xfrm>
                              <a:prstGeom prst="ellipse">
                                <a:avLst/>
                              </a:prstGeom>
                              <a:grpFill/>
                              <a:ln w="57150" cmpd="dbl">
                                <a:solidFill>
                                  <a:schemeClr val="tx1">
                                    <a:lumMod val="50000"/>
                                    <a:lumOff val="50000"/>
                                  </a:schemeClr>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g:wgp>
                      </a:graphicData>
                    </a:graphic>
                    <wp14:sizeRelH relativeFrom="margin">
                      <wp14:pctWidth>0</wp14:pctWidth>
                    </wp14:sizeRelH>
                  </wp:anchor>
                </w:drawing>
              </mc:Choice>
              <mc:Fallback xmlns:wp14="http://schemas.microsoft.com/office/word/2010/wordml" xmlns:a14="http://schemas.microsoft.com/office/drawing/2010/main" xmlns:pic="http://schemas.openxmlformats.org/drawingml/2006/picture" xmlns:a="http://schemas.openxmlformats.org/drawingml/2006/main" xmlns:w16="http://schemas.microsoft.com/office/word/2018/wordml" xmlns:w16cex="http://schemas.microsoft.com/office/word/2018/wordml/cex">
                <w:pict w14:anchorId="7EAD5276">
                  <v:group id="Group 24" style="position:absolute;margin-left:0;margin-top:0;width:140.4pt;height:842.4pt;z-index:251652096;mso-left-percent:753;mso-position-horizontal-relative:page;mso-position-vertical:center;mso-position-vertical-relative:page;mso-left-percent:753;mso-width-relative:margin" coordsize="17820,106984"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">
                    <v:group id="Group 76" style="position:absolute;left:3189;width:14631;height:106984" coordsize="2310,16114" coordorigin="6022,883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Rectangle 77" style="position:absolute;left:6676;top:8835;width:1512;height:16114;visibility:visible;mso-wrap-style:square;v-text-anchor:top" o:spid="_x0000_s1028" filled="f" strokecolor="gray [1629]" strokeweight="4.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"/>
                      <v:shapetype id="_x0000_t32" coordsize="21600,21600" o:oned="t" filled="f" o:spt="32" path="m,l21600,21600e">
                        <v:path fillok="f" arrowok="t" o:connecttype="none"/>
                        <o:lock v:ext="edit" shapetype="t"/>
                      </v:shapetype>
                      <v:shape id="AutoShape 78" style="position:absolute;left:6359;top:8835;width:0;height:16114;visibility:visible;mso-wrap-style:square" o:spid="_x0000_s1029" strokecolor="gray [1629]" strokeweight="4.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"/>
                      <v:shape id="AutoShape 79" style="position:absolute;left:8332;top:8835;width:0;height:16111;visibility:visible;mso-wrap-style:square" o:spid="_x0000_s1030" strokecolor="gray [1629]" strokeweight="4.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"/>
                      <v:shape id="AutoShape 80" style="position:absolute;left:6587;top:8835;width:0;height:16114;visibility:visible;mso-wrap-style:square" o:spid="_x0000_s1031" strokecolor="gray [1629]" strokeweight="4.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"/>
                      <v:shape id="AutoShape 81" style="position:absolute;left:6022;top:8835;width:0;height:16109;visibility:visible;mso-wrap-style:square" o:spid="_x0000_s1032" strokecolor="gray [1629]" strokeweight="4.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"/>
                    </v:group>
                    <v:oval id="Oval 82" style="position:absolute;top:81764;width:11029;height:10712;visibility:visible;mso-wrap-style:square;v-text-anchor:top" o:spid="_x0000_s1033" filled="f" strokecolor="#7f7f7f [1612]" strokeweight="4.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">
                      <v:stroke opacity="59624f"/>
                    </v:oval>
                    <v:oval id="Oval 84" style="position:absolute;left:2658;top:96118;width:1886;height:1924;flip:x;visibility:visible;mso-wrap-style:square;v-text-anchor:top" o:spid="_x0000_s1034" filled="f" strokecolor="gray [1629]" strokeweight="4.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">
                      <v:stroke linestyle="thinThin"/>
                      <v:shadow color="#1f2f3f" opacity=".5" offset=",3pt"/>
                    </v:oval>
                    <w10:wrap anchorx="page" anchory="page"/>
                  </v:group>
                </w:pict>
              </mc:Fallback>
            </mc:AlternateContent>
          </w:r>
          <w:r w:rsidR="009F1DFD" w:rsidRPr="00270F7F">
            <w:rPr>
              <w:rFonts w:ascii="Arial" w:hAnsi="Arial" w:cs="Arial"/>
              <w:noProof/>
              <w:color w:val="auto"/>
              <w:sz w:val="22"/>
              <w:szCs w:val="22"/>
              <w:lang w:val="en-GB" w:eastAsia="en-GB"/>
            </w:rPr>
            <mc:AlternateContent>
              <mc:Choice Requires="wps">
                <w:drawing>
                  <wp:anchor distT="0" distB="0" distL="114300" distR="114300" simplePos="0" relativeHeight="251654144" behindDoc="0" locked="0" layoutInCell="1" allowOverlap="1" wp14:anchorId="34056680" wp14:editId="07777777">
                    <wp:simplePos x="0" y="0"/>
                    <mc:AlternateContent>
                      <mc:Choice Requires="wp14">
                        <wp:positionH relativeFrom="page">
                          <wp14:pctPosHOffset>83000</wp14:pctPosHOffset>
                        </wp:positionH>
                      </mc:Choice>
                      <mc:Fallback>
                        <wp:positionH relativeFrom="page">
                          <wp:posOffset>6450965</wp:posOffset>
                        </wp:positionH>
                      </mc:Fallback>
                    </mc:AlternateContent>
                    <wp:positionV relativeFrom="page">
                      <wp:align>center</wp:align>
                    </wp:positionV>
                    <wp:extent cx="1067435" cy="10058400"/>
                    <wp:effectExtent l="0" t="0" r="0" b="0"/>
                    <wp:wrapNone/>
                    <wp:docPr id="33"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7435" cy="10058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7426" w:rsidRDefault="00B24280">
                                <w:pPr>
                                  <w:spacing w:after="40"/>
                                  <w:rPr>
                                    <w:rFonts w:asciiTheme="majorHAnsi" w:eastAsiaTheme="majorEastAsia" w:hAnsiTheme="majorHAnsi" w:cstheme="majorBidi"/>
                                    <w:caps/>
                                    <w:spacing w:val="20"/>
                                    <w:sz w:val="56"/>
                                    <w:szCs w:val="56"/>
                                  </w:rPr>
                                </w:pPr>
                                <w:sdt>
                                  <w:sdtPr>
                                    <w:rPr>
                                      <w:rFonts w:ascii="Trebuchet MS" w:eastAsiaTheme="majorEastAsia" w:hAnsi="Trebuchet MS" w:cstheme="majorBidi"/>
                                      <w:b/>
                                      <w:caps/>
                                      <w:spacing w:val="20"/>
                                      <w:sz w:val="36"/>
                                      <w:szCs w:val="36"/>
                                    </w:rPr>
                                    <w:alias w:val="Title"/>
                                    <w:id w:val="-1205024370"/>
                                    <w:dataBinding w:prefixMappings="xmlns:ns0='http://schemas.openxmlformats.org/package/2006/metadata/core-properties' xmlns:ns1='http://purl.org/dc/elements/1.1/'" w:xpath="/ns0:coreProperties[1]/ns1:title[1]" w:storeItemID="{6C3C8BC8-F283-45AE-878A-BAB7291924A1}"/>
                                    <w:text/>
                                  </w:sdtPr>
                                  <w:sdtEndPr/>
                                  <w:sdtContent>
                                    <w:r w:rsidR="00DC3F3C">
                                      <w:rPr>
                                        <w:rFonts w:ascii="Trebuchet MS" w:eastAsiaTheme="majorEastAsia" w:hAnsi="Trebuchet MS" w:cstheme="majorBidi"/>
                                        <w:b/>
                                        <w:caps/>
                                        <w:spacing w:val="20"/>
                                        <w:sz w:val="36"/>
                                        <w:szCs w:val="36"/>
                                      </w:rPr>
                                      <w:t>Admissions POLICY</w:t>
                                    </w:r>
                                  </w:sdtContent>
                                </w:sdt>
                                <w:r w:rsidR="00DC3F3C">
                                  <w:rPr>
                                    <w:rFonts w:ascii="Trebuchet MS" w:eastAsiaTheme="majorEastAsia" w:hAnsi="Trebuchet MS" w:cstheme="majorBidi"/>
                                    <w:b/>
                                    <w:caps/>
                                    <w:spacing w:val="20"/>
                                    <w:sz w:val="36"/>
                                    <w:szCs w:val="36"/>
                                  </w:rPr>
                                  <w:t xml:space="preserve"> 202</w:t>
                                </w:r>
                                <w:r w:rsidR="00270F7F">
                                  <w:rPr>
                                    <w:rFonts w:ascii="Trebuchet MS" w:eastAsiaTheme="majorEastAsia" w:hAnsi="Trebuchet MS" w:cstheme="majorBidi"/>
                                    <w:b/>
                                    <w:caps/>
                                    <w:spacing w:val="20"/>
                                    <w:sz w:val="36"/>
                                    <w:szCs w:val="36"/>
                                  </w:rPr>
                                  <w:t>3</w:t>
                                </w:r>
                                <w:r w:rsidR="00DC3F3C">
                                  <w:rPr>
                                    <w:rFonts w:ascii="Trebuchet MS" w:eastAsiaTheme="majorEastAsia" w:hAnsi="Trebuchet MS" w:cstheme="majorBidi"/>
                                    <w:b/>
                                    <w:caps/>
                                    <w:spacing w:val="20"/>
                                    <w:sz w:val="36"/>
                                    <w:szCs w:val="36"/>
                                  </w:rPr>
                                  <w:t>-2</w:t>
                                </w:r>
                                <w:r w:rsidR="00270F7F">
                                  <w:rPr>
                                    <w:rFonts w:ascii="Trebuchet MS" w:eastAsiaTheme="majorEastAsia" w:hAnsi="Trebuchet MS" w:cstheme="majorBidi"/>
                                    <w:b/>
                                    <w:caps/>
                                    <w:spacing w:val="20"/>
                                    <w:sz w:val="36"/>
                                    <w:szCs w:val="36"/>
                                  </w:rPr>
                                  <w:t>4</w:t>
                                </w:r>
                              </w:p>
                            </w:txbxContent>
                          </wps:txbx>
                          <wps:bodyPr rot="0" vert="vert" wrap="square" lIns="45720" tIns="685800" rIns="45720" bIns="274320" anchor="t" anchorCtr="0" upright="1">
                            <a:noAutofit/>
                          </wps:bodyPr>
                        </wps:wsp>
                      </a:graphicData>
                    </a:graphic>
                    <wp14:sizeRelH relativeFrom="rightMargin">
                      <wp14:pctWidth>0</wp14:pctWidth>
                    </wp14:sizeRelH>
                    <wp14:sizeRelV relativeFrom="page">
                      <wp14:pctHeight>100000</wp14:pctHeight>
                    </wp14:sizeRelV>
                  </wp:anchor>
                </w:drawing>
              </mc:Choice>
              <mc:Fallback>
                <w:pict>
                  <v:rect w14:anchorId="34056680" id="Rectangle 90" o:spid="_x0000_s1030" style="position:absolute;left:0;text-align:left;margin-left:0;margin-top:0;width:84.05pt;height:11in;z-index:251654144;visibility:visible;mso-wrap-style:square;mso-width-percent:0;mso-height-percent:1000;mso-left-percent:830;mso-wrap-distance-left:9pt;mso-wrap-distance-top:0;mso-wrap-distance-right:9pt;mso-wrap-distance-bottom:0;mso-position-horizontal-relative:page;mso-position-vertical:center;mso-position-vertical-relative:page;mso-width-percent:0;mso-height-percent:1000;mso-left-percent:83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" filled="f" stroked="f">
                    <v:textbox style="layout-flow:vertical" inset="3.6pt,54pt,3.6pt,21.6pt">
                      <w:txbxContent>
                        <w:p w:rsidR="00DB7426" w:rsidRDefault="00B24280">
                          <w:pPr>
                            <w:spacing w:after="40"/>
                            <w:rPr>
                              <w:rFonts w:asciiTheme="majorHAnsi" w:eastAsiaTheme="majorEastAsia" w:hAnsiTheme="majorHAnsi" w:cstheme="majorBidi"/>
                              <w:caps/>
                              <w:spacing w:val="20"/>
                              <w:sz w:val="56"/>
                              <w:szCs w:val="56"/>
                            </w:rPr>
                          </w:pPr>
                          <w:sdt>
                            <w:sdtPr>
                              <w:rPr>
                                <w:rFonts w:ascii="Trebuchet MS" w:eastAsiaTheme="majorEastAsia" w:hAnsi="Trebuchet MS" w:cstheme="majorBidi"/>
                                <w:b/>
                                <w:caps/>
                                <w:spacing w:val="20"/>
                                <w:sz w:val="36"/>
                                <w:szCs w:val="36"/>
                              </w:rPr>
                              <w:alias w:val="Title"/>
                              <w:id w:val="-1205024370"/>
                              <w:dataBinding w:prefixMappings="xmlns:ns0='http://schemas.openxmlformats.org/package/2006/metadata/core-properties' xmlns:ns1='http://purl.org/dc/elements/1.1/'" w:xpath="/ns0:coreProperties[1]/ns1:title[1]" w:storeItemID="{6C3C8BC8-F283-45AE-878A-BAB7291924A1}"/>
                              <w:text/>
                            </w:sdtPr>
                            <w:sdtEndPr/>
                            <w:sdtContent>
                              <w:r w:rsidR="00DC3F3C">
                                <w:rPr>
                                  <w:rFonts w:ascii="Trebuchet MS" w:eastAsiaTheme="majorEastAsia" w:hAnsi="Trebuchet MS" w:cstheme="majorBidi"/>
                                  <w:b/>
                                  <w:caps/>
                                  <w:spacing w:val="20"/>
                                  <w:sz w:val="36"/>
                                  <w:szCs w:val="36"/>
                                </w:rPr>
                                <w:t>Admissions POLICY</w:t>
                              </w:r>
                            </w:sdtContent>
                          </w:sdt>
                          <w:r w:rsidR="00DC3F3C">
                            <w:rPr>
                              <w:rFonts w:ascii="Trebuchet MS" w:eastAsiaTheme="majorEastAsia" w:hAnsi="Trebuchet MS" w:cstheme="majorBidi"/>
                              <w:b/>
                              <w:caps/>
                              <w:spacing w:val="20"/>
                              <w:sz w:val="36"/>
                              <w:szCs w:val="36"/>
                            </w:rPr>
                            <w:t xml:space="preserve"> 202</w:t>
                          </w:r>
                          <w:r w:rsidR="00270F7F">
                            <w:rPr>
                              <w:rFonts w:ascii="Trebuchet MS" w:eastAsiaTheme="majorEastAsia" w:hAnsi="Trebuchet MS" w:cstheme="majorBidi"/>
                              <w:b/>
                              <w:caps/>
                              <w:spacing w:val="20"/>
                              <w:sz w:val="36"/>
                              <w:szCs w:val="36"/>
                            </w:rPr>
                            <w:t>3</w:t>
                          </w:r>
                          <w:r w:rsidR="00DC3F3C">
                            <w:rPr>
                              <w:rFonts w:ascii="Trebuchet MS" w:eastAsiaTheme="majorEastAsia" w:hAnsi="Trebuchet MS" w:cstheme="majorBidi"/>
                              <w:b/>
                              <w:caps/>
                              <w:spacing w:val="20"/>
                              <w:sz w:val="36"/>
                              <w:szCs w:val="36"/>
                            </w:rPr>
                            <w:t>-2</w:t>
                          </w:r>
                          <w:r w:rsidR="00270F7F">
                            <w:rPr>
                              <w:rFonts w:ascii="Trebuchet MS" w:eastAsiaTheme="majorEastAsia" w:hAnsi="Trebuchet MS" w:cstheme="majorBidi"/>
                              <w:b/>
                              <w:caps/>
                              <w:spacing w:val="20"/>
                              <w:sz w:val="36"/>
                              <w:szCs w:val="36"/>
                            </w:rPr>
                            <w:t>4</w:t>
                          </w:r>
                        </w:p>
                      </w:txbxContent>
                    </v:textbox>
                    <w10:wrap anchorx="page" anchory="page"/>
                  </v:rect>
                </w:pict>
              </mc:Fallback>
            </mc:AlternateContent>
          </w:r>
          <w:r w:rsidR="009F1DFD" w:rsidRPr="00270F7F">
            <w:rPr>
              <w:rFonts w:ascii="Arial" w:hAnsi="Arial" w:cs="Arial"/>
              <w:noProof/>
              <w:color w:val="auto"/>
              <w:sz w:val="22"/>
              <w:szCs w:val="22"/>
              <w:lang w:val="en-GB" w:eastAsia="en-GB"/>
            </w:rPr>
            <mc:AlternateContent>
              <mc:Choice Requires="wps">
                <w:drawing>
                  <wp:anchor distT="0" distB="0" distL="114300" distR="114300" simplePos="0" relativeHeight="251650048" behindDoc="0" locked="0" layoutInCell="1" allowOverlap="1" wp14:anchorId="1953C9BE" wp14:editId="07777777">
                    <wp:simplePos x="0" y="0"/>
                    <mc:AlternateContent>
                      <mc:Choice Requires="wp14">
                        <wp:positionH relativeFrom="margin">
                          <wp14:pctPosHOffset>52000</wp14:pctPosHOffset>
                        </wp:positionH>
                      </mc:Choice>
                      <mc:Fallback>
                        <wp:positionH relativeFrom="page">
                          <wp:posOffset>4091305</wp:posOffset>
                        </wp:positionH>
                      </mc:Fallback>
                    </mc:AlternateContent>
                    <wp:positionV relativeFrom="bottomMargin">
                      <wp:posOffset>6886575</wp:posOffset>
                    </wp:positionV>
                    <wp:extent cx="2364740" cy="2327910"/>
                    <wp:effectExtent l="33020" t="28575" r="31115" b="34290"/>
                    <wp:wrapNone/>
                    <wp:docPr id="35" name="Oval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364740" cy="2327910"/>
                            </a:xfrm>
                            <a:prstGeom prst="ellipse">
                              <a:avLst/>
                            </a:prstGeom>
                            <a:solidFill>
                              <a:srgbClr val="FF7D26"/>
                            </a:solidFill>
                            <a:ln w="57150" cmpd="thinThick">
                              <a:solidFill>
                                <a:srgbClr val="FF7D26"/>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http://schemas.microsoft.com/office/word/2018/wordml" xmlns:w16cex="http://schemas.microsoft.com/office/word/2018/wordml/cex">
                <w:pict w14:anchorId="1A369A8D">
                  <v:oval id="Oval 57" style="position:absolute;margin-left:0;margin-top:542.25pt;width:186.2pt;height:183.3pt;flip:x;z-index:251650048;visibility:visible;mso-wrap-style:square;mso-width-percent:0;mso-height-percent:0;mso-left-percent:520;mso-wrap-distance-left:9pt;mso-wrap-distance-top:0;mso-wrap-distance-right:9pt;mso-wrap-distance-bottom:0;mso-position-horizontal-relative:margin;mso-position-vertical:absolute;mso-position-vertical-relative:bottom-margin-area;mso-width-percent:0;mso-height-percent:0;mso-left-percent:520;mso-width-relative:page;mso-height-relative:page;v-text-anchor:top" o:spid="_x0000_s1026" fillcolor="#ff7d26" strokecolor="#ff7d26" strokeweigh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">
                    <v:stroke linestyle="thinThick"/>
                    <v:shadow color="#1f2f3f" opacity=".5" offset=",3pt"/>
                    <w10:wrap anchorx="margin" anchory="margin"/>
                  </v:oval>
                </w:pict>
              </mc:Fallback>
            </mc:AlternateContent>
          </w:r>
        </w:sdtContent>
      </w:sdt>
    </w:p>
    <w:p w:rsidR="006126D6" w:rsidRPr="00270F7F" w:rsidRDefault="009F1DFD">
      <w:pPr>
        <w:spacing w:after="0" w:line="240" w:lineRule="auto"/>
        <w:jc w:val="both"/>
        <w:rPr>
          <w:rFonts w:ascii="Arial" w:hAnsi="Arial" w:cs="Arial"/>
          <w:color w:val="auto"/>
          <w:sz w:val="22"/>
          <w:szCs w:val="22"/>
        </w:rPr>
      </w:pPr>
      <w:r w:rsidRPr="00270F7F">
        <w:rPr>
          <w:rFonts w:ascii="Arial" w:hAnsi="Arial" w:cs="Arial"/>
          <w:color w:val="auto"/>
          <w:sz w:val="22"/>
          <w:szCs w:val="22"/>
        </w:rPr>
        <w:t xml:space="preserve">                        </w:t>
      </w:r>
    </w:p>
    <w:p w:rsidR="006126D6" w:rsidRPr="00270F7F" w:rsidRDefault="006126D6">
      <w:pPr>
        <w:jc w:val="both"/>
        <w:rPr>
          <w:rFonts w:ascii="Arial" w:hAnsi="Arial" w:cs="Arial"/>
          <w:color w:val="auto"/>
          <w:sz w:val="22"/>
          <w:szCs w:val="22"/>
        </w:rPr>
      </w:pPr>
    </w:p>
    <w:p w:rsidR="006126D6" w:rsidRPr="00270F7F" w:rsidRDefault="006126D6">
      <w:pPr>
        <w:jc w:val="both"/>
        <w:rPr>
          <w:rFonts w:ascii="Arial" w:hAnsi="Arial" w:cs="Arial"/>
          <w:color w:val="auto"/>
          <w:sz w:val="22"/>
          <w:szCs w:val="22"/>
        </w:rPr>
      </w:pPr>
    </w:p>
    <w:p w:rsidR="006126D6" w:rsidRPr="00270F7F" w:rsidRDefault="006126D6">
      <w:pPr>
        <w:jc w:val="both"/>
        <w:rPr>
          <w:rFonts w:ascii="Arial" w:hAnsi="Arial" w:cs="Arial"/>
          <w:color w:val="auto"/>
          <w:sz w:val="22"/>
          <w:szCs w:val="22"/>
        </w:rPr>
      </w:pPr>
    </w:p>
    <w:p w:rsidR="006126D6" w:rsidRPr="00270F7F" w:rsidRDefault="006126D6">
      <w:pPr>
        <w:jc w:val="both"/>
        <w:rPr>
          <w:rFonts w:ascii="Arial" w:hAnsi="Arial" w:cs="Arial"/>
          <w:color w:val="auto"/>
          <w:sz w:val="22"/>
          <w:szCs w:val="22"/>
        </w:rPr>
      </w:pPr>
    </w:p>
    <w:p w:rsidR="006126D6" w:rsidRPr="00270F7F" w:rsidRDefault="009F1DFD">
      <w:pPr>
        <w:jc w:val="both"/>
        <w:rPr>
          <w:rFonts w:ascii="Arial" w:hAnsi="Arial" w:cs="Arial"/>
          <w:color w:val="auto"/>
          <w:sz w:val="22"/>
          <w:szCs w:val="22"/>
        </w:rPr>
      </w:pPr>
      <w:r w:rsidRPr="00270F7F">
        <w:rPr>
          <w:rFonts w:ascii="Arial" w:hAnsi="Arial" w:cs="Arial"/>
          <w:noProof/>
          <w:color w:val="auto"/>
          <w:sz w:val="22"/>
          <w:szCs w:val="22"/>
          <w:lang w:val="en-GB" w:eastAsia="en-GB"/>
        </w:rPr>
        <mc:AlternateContent>
          <mc:Choice Requires="wps">
            <w:drawing>
              <wp:anchor distT="0" distB="0" distL="114300" distR="114300" simplePos="0" relativeHeight="251657216" behindDoc="0" locked="0" layoutInCell="1" allowOverlap="1" wp14:anchorId="4F95D981" wp14:editId="07777777">
                <wp:simplePos x="0" y="0"/>
                <wp:positionH relativeFrom="column">
                  <wp:posOffset>-74295</wp:posOffset>
                </wp:positionH>
                <wp:positionV relativeFrom="paragraph">
                  <wp:posOffset>321522</wp:posOffset>
                </wp:positionV>
                <wp:extent cx="4486275" cy="647700"/>
                <wp:effectExtent l="38100" t="38100" r="47625" b="38100"/>
                <wp:wrapNone/>
                <wp:docPr id="2" name="Rounded Rectangle 2"/>
                <wp:cNvGraphicFramePr/>
                <a:graphic xmlns:a="http://schemas.openxmlformats.org/drawingml/2006/main">
                  <a:graphicData uri="http://schemas.microsoft.com/office/word/2010/wordprocessingShape">
                    <wps:wsp>
                      <wps:cNvSpPr/>
                      <wps:spPr>
                        <a:xfrm>
                          <a:off x="0" y="0"/>
                          <a:ext cx="4486275" cy="647700"/>
                        </a:xfrm>
                        <a:prstGeom prst="roundRect">
                          <a:avLst/>
                        </a:prstGeom>
                        <a:solidFill>
                          <a:sysClr val="window" lastClr="FFFFFF"/>
                        </a:solidFill>
                        <a:ln w="76200" cap="flat" cmpd="sng" algn="ctr">
                          <a:solidFill>
                            <a:srgbClr val="996633"/>
                          </a:solidFill>
                          <a:prstDash val="solid"/>
                        </a:ln>
                        <a:effectLst/>
                      </wps:spPr>
                      <wps:txbx>
                        <w:txbxContent>
                          <w:p w:rsidR="006126D6" w:rsidRDefault="009F1DFD">
                            <w:pPr>
                              <w:spacing w:after="0" w:line="240" w:lineRule="auto"/>
                              <w:jc w:val="both"/>
                              <w:rPr>
                                <w:rFonts w:ascii="Calibri" w:hAnsi="Calibri" w:cs="Tahoma"/>
                                <w:b/>
                                <w:noProof/>
                                <w:color w:val="auto"/>
                                <w:sz w:val="24"/>
                                <w:szCs w:val="24"/>
                                <w:lang w:val="en-GB" w:eastAsia="en-GB"/>
                              </w:rPr>
                            </w:pPr>
                            <w:r>
                              <w:rPr>
                                <w:rFonts w:ascii="Calibri" w:hAnsi="Calibri" w:cs="Tahoma"/>
                                <w:b/>
                                <w:noProof/>
                                <w:color w:val="auto"/>
                                <w:sz w:val="24"/>
                                <w:szCs w:val="24"/>
                                <w:lang w:val="en-GB" w:eastAsia="en-GB"/>
                              </w:rPr>
                              <w:t xml:space="preserve">Note:  Uncontrolled if copied or printed.  </w:t>
                            </w:r>
                          </w:p>
                          <w:p w:rsidR="006126D6" w:rsidRDefault="009F1DFD">
                            <w:pPr>
                              <w:spacing w:after="0" w:line="240" w:lineRule="auto"/>
                              <w:jc w:val="both"/>
                              <w:rPr>
                                <w:rFonts w:ascii="Calibri" w:hAnsi="Calibri" w:cs="Tahoma"/>
                                <w:noProof/>
                                <w:color w:val="auto"/>
                                <w:sz w:val="24"/>
                                <w:szCs w:val="24"/>
                                <w:lang w:val="en-GB" w:eastAsia="en-GB"/>
                              </w:rPr>
                            </w:pPr>
                            <w:r>
                              <w:rPr>
                                <w:rFonts w:ascii="Calibri" w:hAnsi="Calibri" w:cs="Tahoma"/>
                                <w:b/>
                                <w:noProof/>
                                <w:color w:val="auto"/>
                                <w:sz w:val="24"/>
                                <w:szCs w:val="24"/>
                                <w:lang w:val="en-GB" w:eastAsia="en-GB"/>
                              </w:rPr>
                              <w:t>AMAT is not liable for the content of this document</w:t>
                            </w:r>
                            <w:r>
                              <w:rPr>
                                <w:rFonts w:ascii="Calibri" w:hAnsi="Calibri" w:cs="Tahoma"/>
                                <w:noProof/>
                                <w:color w:val="auto"/>
                                <w:sz w:val="24"/>
                                <w:szCs w:val="24"/>
                                <w:lang w:val="en-GB" w:eastAsia="en-GB"/>
                              </w:rPr>
                              <w:t>.</w:t>
                            </w:r>
                          </w:p>
                          <w:p w:rsidR="006126D6" w:rsidRDefault="006126D6">
                            <w:pPr>
                              <w:jc w:val="center"/>
                              <w:rPr>
                                <w:rFonts w:ascii="Calibri" w:hAnsi="Calibri"/>
                                <w:b/>
                                <w:color w:val="auto"/>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95D981" id="Rounded Rectangle 2" o:spid="_x0000_s1031" style="position:absolute;left:0;text-align:left;margin-left:-5.85pt;margin-top:25.3pt;width:353.25pt;height:5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" fillcolor="window" strokecolor="#963" strokeweight="6pt">
                <v:textbox>
                  <w:txbxContent>
                    <w:p w:rsidR="006126D6" w:rsidRDefault="009F1DFD">
                      <w:pPr>
                        <w:spacing w:after="0" w:line="240" w:lineRule="auto"/>
                        <w:jc w:val="both"/>
                        <w:rPr>
                          <w:rFonts w:ascii="Calibri" w:hAnsi="Calibri" w:cs="Tahoma"/>
                          <w:b/>
                          <w:noProof/>
                          <w:color w:val="auto"/>
                          <w:sz w:val="24"/>
                          <w:szCs w:val="24"/>
                          <w:lang w:val="en-GB" w:eastAsia="en-GB"/>
                        </w:rPr>
                      </w:pPr>
                      <w:r>
                        <w:rPr>
                          <w:rFonts w:ascii="Calibri" w:hAnsi="Calibri" w:cs="Tahoma"/>
                          <w:b/>
                          <w:noProof/>
                          <w:color w:val="auto"/>
                          <w:sz w:val="24"/>
                          <w:szCs w:val="24"/>
                          <w:lang w:val="en-GB" w:eastAsia="en-GB"/>
                        </w:rPr>
                        <w:t xml:space="preserve">Note:  Uncontrolled if copied or printed.  </w:t>
                      </w:r>
                    </w:p>
                    <w:p w:rsidR="006126D6" w:rsidRDefault="009F1DFD">
                      <w:pPr>
                        <w:spacing w:after="0" w:line="240" w:lineRule="auto"/>
                        <w:jc w:val="both"/>
                        <w:rPr>
                          <w:rFonts w:ascii="Calibri" w:hAnsi="Calibri" w:cs="Tahoma"/>
                          <w:noProof/>
                          <w:color w:val="auto"/>
                          <w:sz w:val="24"/>
                          <w:szCs w:val="24"/>
                          <w:lang w:val="en-GB" w:eastAsia="en-GB"/>
                        </w:rPr>
                      </w:pPr>
                      <w:r>
                        <w:rPr>
                          <w:rFonts w:ascii="Calibri" w:hAnsi="Calibri" w:cs="Tahoma"/>
                          <w:b/>
                          <w:noProof/>
                          <w:color w:val="auto"/>
                          <w:sz w:val="24"/>
                          <w:szCs w:val="24"/>
                          <w:lang w:val="en-GB" w:eastAsia="en-GB"/>
                        </w:rPr>
                        <w:t>AMAT is not liable for the content of this document</w:t>
                      </w:r>
                      <w:r>
                        <w:rPr>
                          <w:rFonts w:ascii="Calibri" w:hAnsi="Calibri" w:cs="Tahoma"/>
                          <w:noProof/>
                          <w:color w:val="auto"/>
                          <w:sz w:val="24"/>
                          <w:szCs w:val="24"/>
                          <w:lang w:val="en-GB" w:eastAsia="en-GB"/>
                        </w:rPr>
                        <w:t>.</w:t>
                      </w:r>
                    </w:p>
                    <w:p w:rsidR="006126D6" w:rsidRDefault="006126D6">
                      <w:pPr>
                        <w:jc w:val="center"/>
                        <w:rPr>
                          <w:rFonts w:ascii="Calibri" w:hAnsi="Calibri"/>
                          <w:b/>
                          <w:color w:val="auto"/>
                          <w:sz w:val="28"/>
                          <w:szCs w:val="28"/>
                        </w:rPr>
                      </w:pPr>
                    </w:p>
                  </w:txbxContent>
                </v:textbox>
              </v:roundrect>
            </w:pict>
          </mc:Fallback>
        </mc:AlternateContent>
      </w:r>
    </w:p>
    <w:p w:rsidR="006126D6" w:rsidRPr="00270F7F" w:rsidRDefault="006126D6">
      <w:pPr>
        <w:jc w:val="both"/>
        <w:rPr>
          <w:rFonts w:ascii="Arial" w:hAnsi="Arial" w:cs="Arial"/>
          <w:color w:val="auto"/>
          <w:sz w:val="22"/>
          <w:szCs w:val="22"/>
        </w:rPr>
      </w:pPr>
    </w:p>
    <w:p w:rsidR="006126D6" w:rsidRPr="00270F7F" w:rsidRDefault="006126D6">
      <w:pPr>
        <w:jc w:val="both"/>
        <w:rPr>
          <w:rFonts w:ascii="Arial" w:hAnsi="Arial" w:cs="Arial"/>
          <w:color w:val="auto"/>
          <w:sz w:val="22"/>
          <w:szCs w:val="22"/>
        </w:rPr>
      </w:pPr>
    </w:p>
    <w:p w:rsidR="006126D6" w:rsidRPr="00270F7F" w:rsidRDefault="009F1DFD">
      <w:pPr>
        <w:jc w:val="both"/>
        <w:rPr>
          <w:rFonts w:ascii="Arial" w:hAnsi="Arial" w:cs="Arial"/>
          <w:color w:val="auto"/>
          <w:sz w:val="22"/>
          <w:szCs w:val="22"/>
        </w:rPr>
      </w:pPr>
      <w:r w:rsidRPr="00270F7F">
        <w:rPr>
          <w:rFonts w:ascii="Arial" w:hAnsi="Arial" w:cs="Arial"/>
          <w:noProof/>
          <w:color w:val="auto"/>
          <w:sz w:val="22"/>
          <w:szCs w:val="22"/>
          <w:lang w:val="en-GB" w:eastAsia="en-GB"/>
        </w:rPr>
        <mc:AlternateContent>
          <mc:Choice Requires="wps">
            <w:drawing>
              <wp:anchor distT="0" distB="0" distL="114300" distR="114300" simplePos="0" relativeHeight="251660288" behindDoc="0" locked="0" layoutInCell="1" allowOverlap="1" wp14:anchorId="43E442C5" wp14:editId="07777777">
                <wp:simplePos x="0" y="0"/>
                <wp:positionH relativeFrom="column">
                  <wp:posOffset>-73025</wp:posOffset>
                </wp:positionH>
                <wp:positionV relativeFrom="paragraph">
                  <wp:posOffset>326390</wp:posOffset>
                </wp:positionV>
                <wp:extent cx="4486275" cy="647700"/>
                <wp:effectExtent l="38100" t="38100" r="47625" b="38100"/>
                <wp:wrapNone/>
                <wp:docPr id="3" name="Rounded Rectangle 3"/>
                <wp:cNvGraphicFramePr/>
                <a:graphic xmlns:a="http://schemas.openxmlformats.org/drawingml/2006/main">
                  <a:graphicData uri="http://schemas.microsoft.com/office/word/2010/wordprocessingShape">
                    <wps:wsp>
                      <wps:cNvSpPr/>
                      <wps:spPr>
                        <a:xfrm>
                          <a:off x="0" y="0"/>
                          <a:ext cx="4486275" cy="647700"/>
                        </a:xfrm>
                        <a:prstGeom prst="roundRect">
                          <a:avLst/>
                        </a:prstGeom>
                        <a:solidFill>
                          <a:sysClr val="window" lastClr="FFFFFF"/>
                        </a:solidFill>
                        <a:ln w="76200" cap="flat" cmpd="sng" algn="ctr">
                          <a:solidFill>
                            <a:srgbClr val="996633"/>
                          </a:solidFill>
                          <a:prstDash val="solid"/>
                        </a:ln>
                        <a:effectLst/>
                      </wps:spPr>
                      <wps:txbx>
                        <w:txbxContent>
                          <w:p w:rsidR="006126D6" w:rsidRDefault="009F1DFD">
                            <w:pPr>
                              <w:spacing w:after="0" w:line="240" w:lineRule="auto"/>
                              <w:jc w:val="both"/>
                              <w:rPr>
                                <w:rFonts w:ascii="Calibri" w:hAnsi="Calibri" w:cs="Tahoma"/>
                                <w:noProof/>
                                <w:color w:val="auto"/>
                                <w:sz w:val="24"/>
                                <w:szCs w:val="24"/>
                                <w:lang w:val="en-GB" w:eastAsia="en-GB"/>
                              </w:rPr>
                            </w:pPr>
                            <w:r>
                              <w:rPr>
                                <w:rFonts w:ascii="Calibri" w:hAnsi="Calibri" w:cs="Tahoma"/>
                                <w:b/>
                                <w:noProof/>
                                <w:color w:val="auto"/>
                                <w:sz w:val="24"/>
                                <w:szCs w:val="24"/>
                                <w:lang w:val="en-GB" w:eastAsia="en-GB"/>
                              </w:rPr>
                              <w:t>Review Date: to be reviewed in the light of operating experience and/or changes in legislation.</w:t>
                            </w:r>
                          </w:p>
                          <w:p w:rsidR="006126D6" w:rsidRDefault="006126D6">
                            <w:pPr>
                              <w:jc w:val="center"/>
                              <w:rPr>
                                <w:rFonts w:ascii="Calibri" w:hAnsi="Calibri"/>
                                <w:b/>
                                <w:color w:val="auto"/>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E442C5" id="Rounded Rectangle 3" o:spid="_x0000_s1032" style="position:absolute;left:0;text-align:left;margin-left:-5.75pt;margin-top:25.7pt;width:353.2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" fillcolor="window" strokecolor="#963" strokeweight="6pt">
                <v:textbox>
                  <w:txbxContent>
                    <w:p w:rsidR="006126D6" w:rsidRDefault="009F1DFD">
                      <w:pPr>
                        <w:spacing w:after="0" w:line="240" w:lineRule="auto"/>
                        <w:jc w:val="both"/>
                        <w:rPr>
                          <w:rFonts w:ascii="Calibri" w:hAnsi="Calibri" w:cs="Tahoma"/>
                          <w:noProof/>
                          <w:color w:val="auto"/>
                          <w:sz w:val="24"/>
                          <w:szCs w:val="24"/>
                          <w:lang w:val="en-GB" w:eastAsia="en-GB"/>
                        </w:rPr>
                      </w:pPr>
                      <w:r>
                        <w:rPr>
                          <w:rFonts w:ascii="Calibri" w:hAnsi="Calibri" w:cs="Tahoma"/>
                          <w:b/>
                          <w:noProof/>
                          <w:color w:val="auto"/>
                          <w:sz w:val="24"/>
                          <w:szCs w:val="24"/>
                          <w:lang w:val="en-GB" w:eastAsia="en-GB"/>
                        </w:rPr>
                        <w:t>Review Date: to be reviewed in the light of operating experience and/or changes in legislation.</w:t>
                      </w:r>
                    </w:p>
                    <w:p w:rsidR="006126D6" w:rsidRDefault="006126D6">
                      <w:pPr>
                        <w:jc w:val="center"/>
                        <w:rPr>
                          <w:rFonts w:ascii="Calibri" w:hAnsi="Calibri"/>
                          <w:b/>
                          <w:color w:val="auto"/>
                          <w:sz w:val="28"/>
                          <w:szCs w:val="28"/>
                        </w:rPr>
                      </w:pPr>
                    </w:p>
                  </w:txbxContent>
                </v:textbox>
              </v:roundrect>
            </w:pict>
          </mc:Fallback>
        </mc:AlternateContent>
      </w:r>
    </w:p>
    <w:p w:rsidR="006126D6" w:rsidRPr="00270F7F" w:rsidRDefault="006126D6">
      <w:pPr>
        <w:jc w:val="both"/>
        <w:rPr>
          <w:rFonts w:ascii="Arial" w:hAnsi="Arial" w:cs="Arial"/>
          <w:color w:val="auto"/>
          <w:sz w:val="22"/>
          <w:szCs w:val="22"/>
        </w:rPr>
      </w:pPr>
    </w:p>
    <w:p w:rsidR="006126D6" w:rsidRPr="00270F7F" w:rsidRDefault="006126D6">
      <w:pPr>
        <w:rPr>
          <w:rFonts w:ascii="Arial" w:hAnsi="Arial" w:cs="Arial"/>
          <w:color w:val="auto"/>
          <w:sz w:val="22"/>
          <w:szCs w:val="22"/>
        </w:rPr>
      </w:pPr>
    </w:p>
    <w:p w:rsidR="006126D6" w:rsidRPr="00270F7F" w:rsidRDefault="006126D6">
      <w:pPr>
        <w:rPr>
          <w:rFonts w:ascii="Arial" w:hAnsi="Arial" w:cs="Arial"/>
          <w:color w:val="auto"/>
          <w:sz w:val="22"/>
          <w:szCs w:val="22"/>
        </w:rPr>
      </w:pPr>
    </w:p>
    <w:p w:rsidR="006126D6" w:rsidRPr="00270F7F" w:rsidRDefault="009F1DFD">
      <w:pPr>
        <w:rPr>
          <w:rFonts w:ascii="Arial" w:eastAsia="Calibri" w:hAnsi="Arial" w:cs="Arial"/>
          <w:bCs/>
          <w:color w:val="auto"/>
          <w:sz w:val="22"/>
          <w:szCs w:val="22"/>
          <w:u w:val="single"/>
          <w:lang w:eastAsia="en-US"/>
        </w:rPr>
      </w:pPr>
      <w:bookmarkStart w:id="0" w:name="_Hlk53813524"/>
      <w:r w:rsidRPr="00270F7F">
        <w:rPr>
          <w:rFonts w:ascii="Arial" w:eastAsiaTheme="majorEastAsia" w:hAnsi="Arial" w:cs="Arial"/>
          <w:smallCaps/>
          <w:color w:val="auto"/>
          <w:spacing w:val="20"/>
          <w:sz w:val="22"/>
          <w:szCs w:val="22"/>
        </w:rPr>
        <w:t xml:space="preserve"> </w:t>
      </w:r>
      <w:bookmarkEnd w:id="0"/>
    </w:p>
    <w:tbl>
      <w:tblPr>
        <w:tblW w:w="0" w:type="auto"/>
        <w:tblLook w:val="01E0" w:firstRow="1" w:lastRow="1" w:firstColumn="1" w:lastColumn="1" w:noHBand="0" w:noVBand="0"/>
      </w:tblPr>
      <w:tblGrid>
        <w:gridCol w:w="1097"/>
        <w:gridCol w:w="8024"/>
      </w:tblGrid>
      <w:tr w:rsidR="00DC3F3C" w:rsidRPr="00270F7F" w:rsidTr="00270F7F">
        <w:tc>
          <w:tcPr>
            <w:tcW w:w="1097" w:type="dxa"/>
            <w:shd w:val="clear" w:color="auto" w:fill="auto"/>
          </w:tcPr>
          <w:p w:rsidR="004F6CC4" w:rsidRDefault="004F6CC4" w:rsidP="008D7994">
            <w:pPr>
              <w:rPr>
                <w:rFonts w:ascii="Arial" w:hAnsi="Arial" w:cs="Arial"/>
                <w:color w:val="auto"/>
                <w:sz w:val="22"/>
                <w:szCs w:val="22"/>
                <w:lang w:val="cy-GB"/>
              </w:rPr>
            </w:pPr>
          </w:p>
          <w:p w:rsidR="004F6CC4" w:rsidRDefault="004F6CC4" w:rsidP="008D7994">
            <w:pPr>
              <w:rPr>
                <w:rFonts w:ascii="Arial" w:hAnsi="Arial" w:cs="Arial"/>
                <w:color w:val="auto"/>
                <w:sz w:val="22"/>
                <w:szCs w:val="22"/>
                <w:lang w:val="cy-GB"/>
              </w:rPr>
            </w:pPr>
          </w:p>
          <w:p w:rsidR="00DC3F3C" w:rsidRPr="00270F7F" w:rsidRDefault="00DC3F3C" w:rsidP="008D7994">
            <w:pPr>
              <w:rPr>
                <w:rFonts w:ascii="Arial" w:hAnsi="Arial" w:cs="Arial"/>
                <w:color w:val="auto"/>
                <w:sz w:val="22"/>
                <w:szCs w:val="22"/>
                <w:lang w:val="cy-GB"/>
              </w:rPr>
            </w:pPr>
            <w:r w:rsidRPr="00270F7F">
              <w:rPr>
                <w:rFonts w:ascii="Arial" w:hAnsi="Arial" w:cs="Arial"/>
                <w:color w:val="auto"/>
                <w:sz w:val="22"/>
                <w:szCs w:val="22"/>
                <w:lang w:val="cy-GB"/>
              </w:rPr>
              <w:t>1</w:t>
            </w:r>
          </w:p>
        </w:tc>
        <w:tc>
          <w:tcPr>
            <w:tcW w:w="8024" w:type="dxa"/>
            <w:shd w:val="clear" w:color="auto" w:fill="auto"/>
          </w:tcPr>
          <w:p w:rsidR="00DC3F3C" w:rsidRPr="00270F7F" w:rsidRDefault="00DC3F3C" w:rsidP="008D7994">
            <w:pPr>
              <w:rPr>
                <w:rFonts w:ascii="Arial" w:hAnsi="Arial" w:cs="Arial"/>
                <w:color w:val="auto"/>
                <w:sz w:val="22"/>
                <w:szCs w:val="22"/>
                <w:lang w:val="cy-GB"/>
              </w:rPr>
            </w:pPr>
            <w:r w:rsidRPr="00270F7F">
              <w:rPr>
                <w:rFonts w:ascii="Arial" w:hAnsi="Arial" w:cs="Arial"/>
                <w:color w:val="auto"/>
                <w:sz w:val="22"/>
                <w:szCs w:val="22"/>
                <w:lang w:val="cy-GB"/>
              </w:rPr>
              <w:lastRenderedPageBreak/>
              <w:t>Introduction</w:t>
            </w:r>
          </w:p>
          <w:p w:rsidR="00DC3F3C" w:rsidRPr="00270F7F" w:rsidRDefault="00DC3F3C" w:rsidP="008D7994">
            <w:pPr>
              <w:rPr>
                <w:rFonts w:ascii="Arial" w:hAnsi="Arial" w:cs="Arial"/>
                <w:color w:val="auto"/>
                <w:sz w:val="22"/>
                <w:szCs w:val="22"/>
                <w:lang w:val="cy-GB"/>
              </w:rPr>
            </w:pPr>
          </w:p>
        </w:tc>
      </w:tr>
    </w:tbl>
    <w:p w:rsidR="006126D6" w:rsidRPr="00270F7F" w:rsidRDefault="00270F7F" w:rsidP="00270F7F">
      <w:pPr>
        <w:tabs>
          <w:tab w:val="center" w:pos="9000"/>
        </w:tabs>
        <w:spacing w:after="0" w:line="240" w:lineRule="auto"/>
        <w:ind w:right="119"/>
        <w:rPr>
          <w:rFonts w:ascii="Arial" w:hAnsi="Arial" w:cs="Arial"/>
          <w:sz w:val="22"/>
          <w:szCs w:val="22"/>
        </w:rPr>
      </w:pPr>
      <w:r w:rsidRPr="00270F7F">
        <w:rPr>
          <w:rFonts w:ascii="Arial" w:hAnsi="Arial" w:cs="Arial"/>
          <w:sz w:val="22"/>
          <w:szCs w:val="22"/>
        </w:rPr>
        <w:lastRenderedPageBreak/>
        <w:t>Contents</w:t>
      </w:r>
    </w:p>
    <w:p w:rsidR="00270F7F" w:rsidRPr="00270F7F" w:rsidRDefault="00270F7F" w:rsidP="00270F7F">
      <w:pPr>
        <w:tabs>
          <w:tab w:val="center" w:pos="9000"/>
        </w:tabs>
        <w:spacing w:after="0" w:line="240" w:lineRule="auto"/>
        <w:ind w:right="119"/>
        <w:rPr>
          <w:rFonts w:ascii="Arial" w:hAnsi="Arial" w:cs="Arial"/>
          <w:color w:val="auto"/>
          <w:sz w:val="22"/>
          <w:szCs w:val="22"/>
        </w:rPr>
      </w:pPr>
    </w:p>
    <w:p w:rsidR="00270F7F" w:rsidRPr="00270F7F" w:rsidRDefault="00270F7F" w:rsidP="00270F7F">
      <w:pPr>
        <w:pStyle w:val="ListParagraph"/>
        <w:numPr>
          <w:ilvl w:val="0"/>
          <w:numId w:val="31"/>
        </w:numPr>
        <w:tabs>
          <w:tab w:val="center" w:pos="9000"/>
        </w:tabs>
        <w:spacing w:after="0" w:line="240" w:lineRule="auto"/>
        <w:ind w:right="119"/>
        <w:rPr>
          <w:rFonts w:ascii="Arial" w:hAnsi="Arial" w:cs="Arial"/>
          <w:sz w:val="22"/>
          <w:szCs w:val="22"/>
        </w:rPr>
      </w:pPr>
      <w:r w:rsidRPr="00270F7F">
        <w:rPr>
          <w:rFonts w:ascii="Arial" w:hAnsi="Arial" w:cs="Arial"/>
          <w:sz w:val="22"/>
          <w:szCs w:val="22"/>
        </w:rPr>
        <w:t>Aims</w:t>
      </w:r>
    </w:p>
    <w:p w:rsidR="00270F7F" w:rsidRPr="00270F7F" w:rsidRDefault="00270F7F" w:rsidP="00270F7F">
      <w:pPr>
        <w:pStyle w:val="ListParagraph"/>
        <w:numPr>
          <w:ilvl w:val="0"/>
          <w:numId w:val="31"/>
        </w:numPr>
        <w:tabs>
          <w:tab w:val="center" w:pos="9000"/>
        </w:tabs>
        <w:spacing w:after="0" w:line="240" w:lineRule="auto"/>
        <w:ind w:right="119"/>
        <w:rPr>
          <w:rFonts w:ascii="Arial" w:hAnsi="Arial" w:cs="Arial"/>
          <w:color w:val="auto"/>
          <w:sz w:val="22"/>
          <w:szCs w:val="22"/>
        </w:rPr>
      </w:pPr>
      <w:r w:rsidRPr="00270F7F">
        <w:rPr>
          <w:rFonts w:ascii="Arial" w:hAnsi="Arial" w:cs="Arial"/>
          <w:sz w:val="22"/>
          <w:szCs w:val="22"/>
        </w:rPr>
        <w:t>Legislation and statutory requirements</w:t>
      </w:r>
    </w:p>
    <w:p w:rsidR="00270F7F" w:rsidRPr="00270F7F" w:rsidRDefault="00270F7F" w:rsidP="00270F7F">
      <w:pPr>
        <w:pStyle w:val="ListParagraph"/>
        <w:numPr>
          <w:ilvl w:val="0"/>
          <w:numId w:val="31"/>
        </w:numPr>
        <w:tabs>
          <w:tab w:val="center" w:pos="9000"/>
        </w:tabs>
        <w:spacing w:after="0" w:line="240" w:lineRule="auto"/>
        <w:ind w:right="119"/>
        <w:rPr>
          <w:rFonts w:ascii="Arial" w:hAnsi="Arial" w:cs="Arial"/>
          <w:color w:val="auto"/>
          <w:sz w:val="22"/>
          <w:szCs w:val="22"/>
        </w:rPr>
      </w:pPr>
      <w:r w:rsidRPr="00270F7F">
        <w:rPr>
          <w:rFonts w:ascii="Arial" w:hAnsi="Arial" w:cs="Arial"/>
          <w:sz w:val="22"/>
          <w:szCs w:val="22"/>
        </w:rPr>
        <w:t>Definitions</w:t>
      </w:r>
    </w:p>
    <w:p w:rsidR="00270F7F" w:rsidRPr="00270F7F" w:rsidRDefault="00270F7F" w:rsidP="00270F7F">
      <w:pPr>
        <w:pStyle w:val="ListParagraph"/>
        <w:numPr>
          <w:ilvl w:val="0"/>
          <w:numId w:val="31"/>
        </w:numPr>
        <w:tabs>
          <w:tab w:val="center" w:pos="9000"/>
        </w:tabs>
        <w:spacing w:after="0" w:line="240" w:lineRule="auto"/>
        <w:ind w:right="119"/>
        <w:rPr>
          <w:rFonts w:ascii="Arial" w:hAnsi="Arial" w:cs="Arial"/>
          <w:color w:val="auto"/>
          <w:sz w:val="22"/>
          <w:szCs w:val="22"/>
        </w:rPr>
      </w:pPr>
      <w:r w:rsidRPr="00270F7F">
        <w:rPr>
          <w:rFonts w:ascii="Arial" w:hAnsi="Arial" w:cs="Arial"/>
          <w:sz w:val="22"/>
          <w:szCs w:val="22"/>
        </w:rPr>
        <w:t>H</w:t>
      </w:r>
      <w:r w:rsidRPr="00270F7F">
        <w:rPr>
          <w:rFonts w:ascii="Arial" w:hAnsi="Arial" w:cs="Arial"/>
          <w:sz w:val="22"/>
          <w:szCs w:val="22"/>
        </w:rPr>
        <w:t>ow to apply</w:t>
      </w:r>
    </w:p>
    <w:p w:rsidR="00270F7F" w:rsidRPr="00270F7F" w:rsidRDefault="00270F7F" w:rsidP="00270F7F">
      <w:pPr>
        <w:pStyle w:val="ListParagraph"/>
        <w:numPr>
          <w:ilvl w:val="0"/>
          <w:numId w:val="31"/>
        </w:numPr>
        <w:tabs>
          <w:tab w:val="center" w:pos="9000"/>
        </w:tabs>
        <w:spacing w:after="0" w:line="240" w:lineRule="auto"/>
        <w:ind w:right="119"/>
        <w:rPr>
          <w:rFonts w:ascii="Arial" w:hAnsi="Arial" w:cs="Arial"/>
          <w:color w:val="auto"/>
          <w:sz w:val="22"/>
          <w:szCs w:val="22"/>
        </w:rPr>
      </w:pPr>
      <w:r w:rsidRPr="00270F7F">
        <w:rPr>
          <w:rFonts w:ascii="Arial" w:hAnsi="Arial" w:cs="Arial"/>
          <w:sz w:val="22"/>
          <w:szCs w:val="22"/>
        </w:rPr>
        <w:t>Requests for admission outside the normal age group</w:t>
      </w:r>
    </w:p>
    <w:p w:rsidR="00270F7F" w:rsidRPr="00270F7F" w:rsidRDefault="00270F7F" w:rsidP="00270F7F">
      <w:pPr>
        <w:pStyle w:val="ListParagraph"/>
        <w:numPr>
          <w:ilvl w:val="0"/>
          <w:numId w:val="31"/>
        </w:numPr>
        <w:tabs>
          <w:tab w:val="center" w:pos="9000"/>
        </w:tabs>
        <w:spacing w:after="0" w:line="240" w:lineRule="auto"/>
        <w:ind w:right="119"/>
        <w:rPr>
          <w:rFonts w:ascii="Arial" w:hAnsi="Arial" w:cs="Arial"/>
          <w:color w:val="auto"/>
          <w:sz w:val="22"/>
          <w:szCs w:val="22"/>
        </w:rPr>
      </w:pPr>
      <w:r w:rsidRPr="00270F7F">
        <w:rPr>
          <w:rFonts w:ascii="Arial" w:hAnsi="Arial" w:cs="Arial"/>
          <w:sz w:val="22"/>
          <w:szCs w:val="22"/>
        </w:rPr>
        <w:t>Allocation of places</w:t>
      </w:r>
    </w:p>
    <w:p w:rsidR="00270F7F" w:rsidRPr="00270F7F" w:rsidRDefault="00270F7F" w:rsidP="00270F7F">
      <w:pPr>
        <w:pStyle w:val="ListParagraph"/>
        <w:numPr>
          <w:ilvl w:val="0"/>
          <w:numId w:val="31"/>
        </w:numPr>
        <w:tabs>
          <w:tab w:val="center" w:pos="9000"/>
        </w:tabs>
        <w:spacing w:after="0" w:line="240" w:lineRule="auto"/>
        <w:ind w:right="119"/>
        <w:rPr>
          <w:rFonts w:ascii="Arial" w:hAnsi="Arial" w:cs="Arial"/>
          <w:color w:val="auto"/>
          <w:sz w:val="22"/>
          <w:szCs w:val="22"/>
        </w:rPr>
      </w:pPr>
      <w:r w:rsidRPr="00270F7F">
        <w:rPr>
          <w:rFonts w:ascii="Arial" w:hAnsi="Arial" w:cs="Arial"/>
          <w:sz w:val="22"/>
          <w:szCs w:val="22"/>
        </w:rPr>
        <w:t>In-year admissions</w:t>
      </w:r>
    </w:p>
    <w:p w:rsidR="00270F7F" w:rsidRPr="00270F7F" w:rsidRDefault="00270F7F" w:rsidP="00270F7F">
      <w:pPr>
        <w:pStyle w:val="ListParagraph"/>
        <w:numPr>
          <w:ilvl w:val="0"/>
          <w:numId w:val="31"/>
        </w:numPr>
        <w:tabs>
          <w:tab w:val="center" w:pos="9000"/>
        </w:tabs>
        <w:spacing w:after="0" w:line="240" w:lineRule="auto"/>
        <w:ind w:right="119"/>
        <w:rPr>
          <w:rFonts w:ascii="Arial" w:hAnsi="Arial" w:cs="Arial"/>
          <w:color w:val="auto"/>
          <w:sz w:val="22"/>
          <w:szCs w:val="22"/>
        </w:rPr>
      </w:pPr>
      <w:r w:rsidRPr="00270F7F">
        <w:rPr>
          <w:rFonts w:ascii="Arial" w:hAnsi="Arial" w:cs="Arial"/>
          <w:sz w:val="22"/>
          <w:szCs w:val="22"/>
        </w:rPr>
        <w:t>Appeals</w:t>
      </w:r>
    </w:p>
    <w:p w:rsidR="00270F7F" w:rsidRPr="00270F7F" w:rsidRDefault="00270F7F" w:rsidP="00270F7F">
      <w:pPr>
        <w:pStyle w:val="ListParagraph"/>
        <w:numPr>
          <w:ilvl w:val="0"/>
          <w:numId w:val="31"/>
        </w:numPr>
        <w:tabs>
          <w:tab w:val="center" w:pos="9000"/>
        </w:tabs>
        <w:spacing w:after="0" w:line="240" w:lineRule="auto"/>
        <w:ind w:right="119"/>
        <w:rPr>
          <w:rFonts w:ascii="Arial" w:hAnsi="Arial" w:cs="Arial"/>
          <w:color w:val="auto"/>
          <w:sz w:val="22"/>
          <w:szCs w:val="22"/>
        </w:rPr>
      </w:pPr>
      <w:r w:rsidRPr="00270F7F">
        <w:rPr>
          <w:rFonts w:ascii="Arial" w:hAnsi="Arial" w:cs="Arial"/>
          <w:sz w:val="22"/>
          <w:szCs w:val="22"/>
        </w:rPr>
        <w:t>Monitoring arrangements</w:t>
      </w:r>
    </w:p>
    <w:p w:rsidR="00270F7F" w:rsidRPr="00270F7F" w:rsidRDefault="00270F7F" w:rsidP="00270F7F">
      <w:pPr>
        <w:tabs>
          <w:tab w:val="center" w:pos="9000"/>
        </w:tabs>
        <w:spacing w:after="0" w:line="240" w:lineRule="auto"/>
        <w:ind w:right="119"/>
        <w:rPr>
          <w:rFonts w:ascii="Arial" w:hAnsi="Arial" w:cs="Arial"/>
          <w:color w:val="auto"/>
          <w:sz w:val="22"/>
          <w:szCs w:val="22"/>
        </w:rPr>
      </w:pPr>
    </w:p>
    <w:p w:rsidR="00270F7F" w:rsidRPr="00270F7F" w:rsidRDefault="00270F7F" w:rsidP="00270F7F">
      <w:pPr>
        <w:tabs>
          <w:tab w:val="center" w:pos="9000"/>
        </w:tabs>
        <w:spacing w:after="0" w:line="240" w:lineRule="auto"/>
        <w:ind w:right="119"/>
        <w:rPr>
          <w:rFonts w:ascii="Arial" w:hAnsi="Arial" w:cs="Arial"/>
          <w:color w:val="auto"/>
          <w:sz w:val="22"/>
          <w:szCs w:val="22"/>
        </w:rPr>
      </w:pPr>
    </w:p>
    <w:p w:rsidR="00270F7F" w:rsidRPr="00270F7F" w:rsidRDefault="00270F7F" w:rsidP="00270F7F">
      <w:pPr>
        <w:tabs>
          <w:tab w:val="center" w:pos="9000"/>
        </w:tabs>
        <w:spacing w:after="0" w:line="240" w:lineRule="auto"/>
        <w:ind w:right="119"/>
        <w:rPr>
          <w:rFonts w:ascii="Arial" w:hAnsi="Arial" w:cs="Arial"/>
          <w:color w:val="auto"/>
          <w:sz w:val="22"/>
          <w:szCs w:val="22"/>
        </w:rPr>
      </w:pPr>
    </w:p>
    <w:p w:rsidR="00270F7F" w:rsidRPr="00270F7F" w:rsidRDefault="00270F7F" w:rsidP="00270F7F">
      <w:pPr>
        <w:tabs>
          <w:tab w:val="center" w:pos="9000"/>
        </w:tabs>
        <w:spacing w:after="0" w:line="240" w:lineRule="auto"/>
        <w:ind w:right="119"/>
        <w:rPr>
          <w:rFonts w:ascii="Arial" w:hAnsi="Arial" w:cs="Arial"/>
          <w:color w:val="auto"/>
          <w:sz w:val="22"/>
          <w:szCs w:val="22"/>
        </w:rPr>
      </w:pPr>
    </w:p>
    <w:p w:rsidR="00270F7F" w:rsidRPr="00270F7F" w:rsidRDefault="00270F7F" w:rsidP="00270F7F">
      <w:pPr>
        <w:tabs>
          <w:tab w:val="center" w:pos="9000"/>
        </w:tabs>
        <w:spacing w:after="0" w:line="240" w:lineRule="auto"/>
        <w:ind w:right="119"/>
        <w:rPr>
          <w:rFonts w:ascii="Arial" w:hAnsi="Arial" w:cs="Arial"/>
          <w:color w:val="auto"/>
          <w:sz w:val="22"/>
          <w:szCs w:val="22"/>
        </w:rPr>
      </w:pPr>
    </w:p>
    <w:p w:rsidR="00270F7F" w:rsidRPr="00270F7F" w:rsidRDefault="00270F7F" w:rsidP="00270F7F">
      <w:pPr>
        <w:tabs>
          <w:tab w:val="center" w:pos="9000"/>
        </w:tabs>
        <w:spacing w:after="0" w:line="240" w:lineRule="auto"/>
        <w:ind w:right="119"/>
        <w:rPr>
          <w:rFonts w:ascii="Arial" w:hAnsi="Arial" w:cs="Arial"/>
          <w:color w:val="auto"/>
          <w:sz w:val="22"/>
          <w:szCs w:val="22"/>
        </w:rPr>
      </w:pPr>
    </w:p>
    <w:p w:rsidR="00270F7F" w:rsidRPr="00270F7F" w:rsidRDefault="00270F7F" w:rsidP="00270F7F">
      <w:pPr>
        <w:pStyle w:val="ListParagraph"/>
        <w:numPr>
          <w:ilvl w:val="0"/>
          <w:numId w:val="32"/>
        </w:numPr>
        <w:tabs>
          <w:tab w:val="center" w:pos="9000"/>
        </w:tabs>
        <w:spacing w:after="0" w:line="240" w:lineRule="auto"/>
        <w:ind w:right="119"/>
        <w:rPr>
          <w:rFonts w:ascii="Arial" w:hAnsi="Arial" w:cs="Arial"/>
          <w:b/>
          <w:sz w:val="22"/>
          <w:szCs w:val="22"/>
        </w:rPr>
      </w:pPr>
      <w:r w:rsidRPr="00270F7F">
        <w:rPr>
          <w:rFonts w:ascii="Arial" w:hAnsi="Arial" w:cs="Arial"/>
          <w:b/>
          <w:sz w:val="22"/>
          <w:szCs w:val="22"/>
        </w:rPr>
        <w:t xml:space="preserve">Aims </w:t>
      </w:r>
    </w:p>
    <w:p w:rsidR="00270F7F" w:rsidRPr="00270F7F" w:rsidRDefault="00270F7F" w:rsidP="00270F7F">
      <w:pPr>
        <w:pStyle w:val="ListParagraph"/>
        <w:tabs>
          <w:tab w:val="center" w:pos="9000"/>
        </w:tabs>
        <w:spacing w:after="0" w:line="240" w:lineRule="auto"/>
        <w:ind w:right="119"/>
        <w:rPr>
          <w:rFonts w:ascii="Arial" w:hAnsi="Arial" w:cs="Arial"/>
          <w:sz w:val="22"/>
          <w:szCs w:val="22"/>
        </w:rPr>
      </w:pPr>
    </w:p>
    <w:p w:rsidR="00270F7F" w:rsidRPr="00270F7F" w:rsidRDefault="00270F7F" w:rsidP="00270F7F">
      <w:pPr>
        <w:pStyle w:val="ListParagraph"/>
        <w:tabs>
          <w:tab w:val="center" w:pos="9000"/>
        </w:tabs>
        <w:spacing w:after="0" w:line="240" w:lineRule="auto"/>
        <w:ind w:right="119"/>
        <w:rPr>
          <w:rFonts w:ascii="Arial" w:hAnsi="Arial" w:cs="Arial"/>
          <w:sz w:val="22"/>
          <w:szCs w:val="22"/>
        </w:rPr>
      </w:pPr>
      <w:r w:rsidRPr="00270F7F">
        <w:rPr>
          <w:rFonts w:ascii="Arial" w:hAnsi="Arial" w:cs="Arial"/>
          <w:sz w:val="22"/>
          <w:szCs w:val="22"/>
        </w:rPr>
        <w:t xml:space="preserve">This policy aims to: </w:t>
      </w:r>
    </w:p>
    <w:p w:rsidR="00270F7F" w:rsidRPr="00270F7F" w:rsidRDefault="00270F7F" w:rsidP="00270F7F">
      <w:pPr>
        <w:pStyle w:val="ListParagraph"/>
        <w:numPr>
          <w:ilvl w:val="0"/>
          <w:numId w:val="33"/>
        </w:numPr>
        <w:tabs>
          <w:tab w:val="center" w:pos="9000"/>
        </w:tabs>
        <w:spacing w:after="0" w:line="240" w:lineRule="auto"/>
        <w:ind w:right="119"/>
        <w:rPr>
          <w:rFonts w:ascii="Arial" w:hAnsi="Arial" w:cs="Arial"/>
          <w:color w:val="auto"/>
          <w:sz w:val="22"/>
          <w:szCs w:val="22"/>
        </w:rPr>
      </w:pPr>
      <w:r w:rsidRPr="00270F7F">
        <w:rPr>
          <w:rFonts w:ascii="Arial" w:hAnsi="Arial" w:cs="Arial"/>
          <w:sz w:val="22"/>
          <w:szCs w:val="22"/>
        </w:rPr>
        <w:t xml:space="preserve"> Explain how to apply for a place at the school </w:t>
      </w:r>
    </w:p>
    <w:p w:rsidR="00270F7F" w:rsidRPr="00270F7F" w:rsidRDefault="00270F7F" w:rsidP="00270F7F">
      <w:pPr>
        <w:pStyle w:val="ListParagraph"/>
        <w:numPr>
          <w:ilvl w:val="0"/>
          <w:numId w:val="33"/>
        </w:numPr>
        <w:tabs>
          <w:tab w:val="center" w:pos="9000"/>
        </w:tabs>
        <w:spacing w:after="0" w:line="240" w:lineRule="auto"/>
        <w:ind w:right="119"/>
        <w:rPr>
          <w:rFonts w:ascii="Arial" w:hAnsi="Arial" w:cs="Arial"/>
          <w:color w:val="auto"/>
          <w:sz w:val="22"/>
          <w:szCs w:val="22"/>
        </w:rPr>
      </w:pPr>
      <w:r w:rsidRPr="00270F7F">
        <w:rPr>
          <w:rFonts w:ascii="Arial" w:hAnsi="Arial" w:cs="Arial"/>
          <w:sz w:val="22"/>
          <w:szCs w:val="22"/>
        </w:rPr>
        <w:t xml:space="preserve"> Set out the school’s arrangements for allocating places to the pupils who apply </w:t>
      </w:r>
    </w:p>
    <w:p w:rsidR="00270F7F" w:rsidRPr="00270F7F" w:rsidRDefault="00270F7F" w:rsidP="00270F7F">
      <w:pPr>
        <w:pStyle w:val="ListParagraph"/>
        <w:numPr>
          <w:ilvl w:val="0"/>
          <w:numId w:val="33"/>
        </w:numPr>
        <w:tabs>
          <w:tab w:val="center" w:pos="9000"/>
        </w:tabs>
        <w:spacing w:after="0" w:line="240" w:lineRule="auto"/>
        <w:ind w:right="119"/>
        <w:rPr>
          <w:rFonts w:ascii="Arial" w:hAnsi="Arial" w:cs="Arial"/>
          <w:color w:val="auto"/>
          <w:sz w:val="22"/>
          <w:szCs w:val="22"/>
        </w:rPr>
      </w:pPr>
      <w:r w:rsidRPr="00270F7F">
        <w:rPr>
          <w:rFonts w:ascii="Arial" w:hAnsi="Arial" w:cs="Arial"/>
          <w:sz w:val="22"/>
          <w:szCs w:val="22"/>
        </w:rPr>
        <w:t xml:space="preserve"> </w:t>
      </w:r>
      <w:r w:rsidRPr="00270F7F">
        <w:rPr>
          <w:rFonts w:ascii="Arial" w:hAnsi="Arial" w:cs="Arial"/>
          <w:sz w:val="22"/>
          <w:szCs w:val="22"/>
        </w:rPr>
        <w:t>Explain how to appeal against a decision not to offer your child a place</w:t>
      </w:r>
    </w:p>
    <w:p w:rsidR="00270F7F" w:rsidRPr="00270F7F" w:rsidRDefault="00270F7F" w:rsidP="00270F7F">
      <w:pPr>
        <w:tabs>
          <w:tab w:val="center" w:pos="9000"/>
        </w:tabs>
        <w:spacing w:after="0" w:line="240" w:lineRule="auto"/>
        <w:ind w:right="119"/>
        <w:rPr>
          <w:rFonts w:ascii="Arial" w:hAnsi="Arial" w:cs="Arial"/>
          <w:color w:val="auto"/>
          <w:sz w:val="22"/>
          <w:szCs w:val="22"/>
        </w:rPr>
      </w:pPr>
    </w:p>
    <w:p w:rsidR="00270F7F" w:rsidRPr="00270F7F" w:rsidRDefault="00270F7F" w:rsidP="00270F7F">
      <w:pPr>
        <w:tabs>
          <w:tab w:val="center" w:pos="9000"/>
        </w:tabs>
        <w:spacing w:after="0" w:line="240" w:lineRule="auto"/>
        <w:ind w:right="119"/>
        <w:rPr>
          <w:rFonts w:ascii="Arial" w:hAnsi="Arial" w:cs="Arial"/>
          <w:color w:val="auto"/>
          <w:sz w:val="22"/>
          <w:szCs w:val="22"/>
        </w:rPr>
      </w:pPr>
    </w:p>
    <w:p w:rsidR="00270F7F" w:rsidRPr="00270F7F" w:rsidRDefault="00270F7F" w:rsidP="00270F7F">
      <w:pPr>
        <w:tabs>
          <w:tab w:val="center" w:pos="9000"/>
        </w:tabs>
        <w:spacing w:after="0" w:line="240" w:lineRule="auto"/>
        <w:ind w:right="119"/>
        <w:rPr>
          <w:rFonts w:ascii="Arial" w:hAnsi="Arial" w:cs="Arial"/>
          <w:color w:val="auto"/>
          <w:sz w:val="22"/>
          <w:szCs w:val="22"/>
        </w:rPr>
      </w:pPr>
    </w:p>
    <w:p w:rsidR="00270F7F" w:rsidRPr="00270F7F" w:rsidRDefault="00270F7F" w:rsidP="00270F7F">
      <w:pPr>
        <w:pStyle w:val="ListParagraph"/>
        <w:numPr>
          <w:ilvl w:val="0"/>
          <w:numId w:val="32"/>
        </w:numPr>
        <w:tabs>
          <w:tab w:val="center" w:pos="9000"/>
        </w:tabs>
        <w:spacing w:after="0" w:line="240" w:lineRule="auto"/>
        <w:ind w:right="119"/>
        <w:rPr>
          <w:rFonts w:ascii="Arial" w:hAnsi="Arial" w:cs="Arial"/>
          <w:b/>
          <w:sz w:val="22"/>
          <w:szCs w:val="22"/>
        </w:rPr>
      </w:pPr>
      <w:r w:rsidRPr="00270F7F">
        <w:rPr>
          <w:rFonts w:ascii="Arial" w:hAnsi="Arial" w:cs="Arial"/>
          <w:b/>
          <w:sz w:val="22"/>
          <w:szCs w:val="22"/>
        </w:rPr>
        <w:t>Legislation and statutory requirements</w:t>
      </w:r>
    </w:p>
    <w:p w:rsidR="00270F7F" w:rsidRPr="00270F7F" w:rsidRDefault="00270F7F" w:rsidP="00270F7F">
      <w:pPr>
        <w:pStyle w:val="ListParagraph"/>
        <w:tabs>
          <w:tab w:val="center" w:pos="9000"/>
        </w:tabs>
        <w:spacing w:after="0" w:line="240" w:lineRule="auto"/>
        <w:ind w:right="119"/>
        <w:rPr>
          <w:rFonts w:ascii="Arial" w:hAnsi="Arial" w:cs="Arial"/>
          <w:sz w:val="22"/>
          <w:szCs w:val="22"/>
        </w:rPr>
      </w:pPr>
    </w:p>
    <w:p w:rsidR="00270F7F" w:rsidRDefault="00270F7F" w:rsidP="00270F7F">
      <w:pPr>
        <w:pStyle w:val="ListParagraph"/>
        <w:tabs>
          <w:tab w:val="center" w:pos="9000"/>
        </w:tabs>
        <w:spacing w:after="0" w:line="240" w:lineRule="auto"/>
        <w:ind w:right="119"/>
        <w:rPr>
          <w:rFonts w:ascii="Arial" w:hAnsi="Arial" w:cs="Arial"/>
          <w:sz w:val="22"/>
          <w:szCs w:val="22"/>
        </w:rPr>
      </w:pPr>
      <w:r w:rsidRPr="00270F7F">
        <w:rPr>
          <w:rFonts w:ascii="Arial" w:hAnsi="Arial" w:cs="Arial"/>
          <w:sz w:val="22"/>
          <w:szCs w:val="22"/>
        </w:rPr>
        <w:t xml:space="preserve">This policy is based on the following advice from the Department for Education (DfE): </w:t>
      </w:r>
    </w:p>
    <w:p w:rsidR="00270F7F" w:rsidRPr="00270F7F" w:rsidRDefault="00270F7F" w:rsidP="00270F7F">
      <w:pPr>
        <w:pStyle w:val="ListParagraph"/>
        <w:tabs>
          <w:tab w:val="center" w:pos="9000"/>
        </w:tabs>
        <w:spacing w:after="0" w:line="240" w:lineRule="auto"/>
        <w:ind w:right="119"/>
        <w:rPr>
          <w:rStyle w:val="Hyperlink"/>
          <w:rFonts w:ascii="Arial" w:hAnsi="Arial" w:cs="Arial"/>
          <w:sz w:val="22"/>
          <w:szCs w:val="22"/>
        </w:rPr>
      </w:pPr>
      <w:r>
        <w:rPr>
          <w:rFonts w:ascii="Arial" w:hAnsi="Arial" w:cs="Arial"/>
          <w:sz w:val="22"/>
          <w:szCs w:val="22"/>
        </w:rPr>
        <w:fldChar w:fldCharType="begin"/>
      </w:r>
      <w:r>
        <w:rPr>
          <w:rFonts w:ascii="Arial" w:hAnsi="Arial" w:cs="Arial"/>
          <w:sz w:val="22"/>
          <w:szCs w:val="22"/>
        </w:rPr>
        <w:instrText>HYPERLINK "https://www.gov.uk/government/publications/school-admissions-code--2"</w:instrText>
      </w:r>
      <w:r>
        <w:rPr>
          <w:rFonts w:ascii="Arial" w:hAnsi="Arial" w:cs="Arial"/>
          <w:sz w:val="22"/>
          <w:szCs w:val="22"/>
        </w:rPr>
      </w:r>
      <w:r>
        <w:rPr>
          <w:rFonts w:ascii="Arial" w:hAnsi="Arial" w:cs="Arial"/>
          <w:sz w:val="22"/>
          <w:szCs w:val="22"/>
        </w:rPr>
        <w:fldChar w:fldCharType="separate"/>
      </w:r>
      <w:r w:rsidRPr="00270F7F">
        <w:rPr>
          <w:rStyle w:val="Hyperlink"/>
          <w:rFonts w:ascii="Arial" w:hAnsi="Arial" w:cs="Arial"/>
          <w:sz w:val="22"/>
          <w:szCs w:val="22"/>
        </w:rPr>
        <w:t>School Admission code 2021</w:t>
      </w:r>
    </w:p>
    <w:p w:rsidR="00270F7F" w:rsidRPr="00270F7F" w:rsidRDefault="00270F7F" w:rsidP="00270F7F">
      <w:pPr>
        <w:pStyle w:val="ListParagraph"/>
        <w:tabs>
          <w:tab w:val="center" w:pos="9000"/>
        </w:tabs>
        <w:spacing w:after="0" w:line="240" w:lineRule="auto"/>
        <w:ind w:right="119"/>
        <w:rPr>
          <w:rFonts w:ascii="Arial" w:hAnsi="Arial" w:cs="Arial"/>
          <w:sz w:val="22"/>
          <w:szCs w:val="22"/>
        </w:rPr>
      </w:pPr>
      <w:r>
        <w:rPr>
          <w:rFonts w:ascii="Arial" w:hAnsi="Arial" w:cs="Arial"/>
          <w:sz w:val="22"/>
          <w:szCs w:val="22"/>
        </w:rPr>
        <w:fldChar w:fldCharType="end"/>
      </w:r>
      <w:r>
        <w:rPr>
          <w:rFonts w:ascii="Arial" w:hAnsi="Arial" w:cs="Arial"/>
          <w:sz w:val="22"/>
          <w:szCs w:val="22"/>
        </w:rPr>
        <w:fldChar w:fldCharType="begin"/>
      </w:r>
      <w:r>
        <w:rPr>
          <w:rFonts w:ascii="Arial" w:hAnsi="Arial" w:cs="Arial"/>
          <w:sz w:val="22"/>
          <w:szCs w:val="22"/>
        </w:rPr>
        <w:instrText xml:space="preserve"> HYPERLINK "https://assets.publishing.service.gov.uk/government/uploads/system/uploads/attachment_data/file/275897/school_admission_appeals_code_1_february_2012.pdf" </w:instrText>
      </w:r>
      <w:r>
        <w:rPr>
          <w:rFonts w:ascii="Arial" w:hAnsi="Arial" w:cs="Arial"/>
          <w:sz w:val="22"/>
          <w:szCs w:val="22"/>
        </w:rPr>
      </w:r>
      <w:r>
        <w:rPr>
          <w:rFonts w:ascii="Arial" w:hAnsi="Arial" w:cs="Arial"/>
          <w:sz w:val="22"/>
          <w:szCs w:val="22"/>
        </w:rPr>
        <w:fldChar w:fldCharType="separate"/>
      </w:r>
      <w:r w:rsidRPr="00270F7F">
        <w:rPr>
          <w:rStyle w:val="Hyperlink"/>
          <w:rFonts w:ascii="Arial" w:hAnsi="Arial" w:cs="Arial"/>
          <w:sz w:val="22"/>
          <w:szCs w:val="22"/>
        </w:rPr>
        <w:t>School Admission Appeals Code</w:t>
      </w:r>
      <w:r>
        <w:rPr>
          <w:rFonts w:ascii="Arial" w:hAnsi="Arial" w:cs="Arial"/>
          <w:sz w:val="22"/>
          <w:szCs w:val="22"/>
        </w:rPr>
        <w:fldChar w:fldCharType="end"/>
      </w:r>
      <w:r w:rsidRPr="00270F7F">
        <w:rPr>
          <w:rFonts w:ascii="Arial" w:hAnsi="Arial" w:cs="Arial"/>
          <w:sz w:val="22"/>
          <w:szCs w:val="22"/>
        </w:rPr>
        <w:t xml:space="preserve"> </w:t>
      </w:r>
    </w:p>
    <w:p w:rsidR="00270F7F" w:rsidRDefault="00270F7F" w:rsidP="00270F7F">
      <w:pPr>
        <w:pStyle w:val="ListParagraph"/>
        <w:tabs>
          <w:tab w:val="center" w:pos="9000"/>
        </w:tabs>
        <w:spacing w:after="0" w:line="240" w:lineRule="auto"/>
        <w:ind w:right="119"/>
        <w:rPr>
          <w:rFonts w:ascii="Arial" w:hAnsi="Arial" w:cs="Arial"/>
          <w:sz w:val="22"/>
          <w:szCs w:val="22"/>
        </w:rPr>
      </w:pPr>
      <w:r w:rsidRPr="00270F7F">
        <w:rPr>
          <w:rFonts w:ascii="Arial" w:hAnsi="Arial" w:cs="Arial"/>
          <w:sz w:val="22"/>
          <w:szCs w:val="22"/>
        </w:rPr>
        <w:t xml:space="preserve">As an academy, the school is required by its funding agreement to comply with these codes, and with the law relating to admissions as set out in the </w:t>
      </w:r>
      <w:hyperlink r:id="rId13" w:history="1">
        <w:r w:rsidRPr="004F6CC4">
          <w:rPr>
            <w:rStyle w:val="Hyperlink"/>
            <w:rFonts w:ascii="Arial" w:hAnsi="Arial" w:cs="Arial"/>
            <w:sz w:val="22"/>
            <w:szCs w:val="22"/>
          </w:rPr>
          <w:t>School Standards and Framework Act 1998.</w:t>
        </w:r>
      </w:hyperlink>
    </w:p>
    <w:p w:rsidR="004F6CC4" w:rsidRDefault="004F6CC4" w:rsidP="00270F7F">
      <w:pPr>
        <w:pStyle w:val="ListParagraph"/>
        <w:tabs>
          <w:tab w:val="center" w:pos="9000"/>
        </w:tabs>
        <w:spacing w:after="0" w:line="240" w:lineRule="auto"/>
        <w:ind w:right="119"/>
        <w:rPr>
          <w:rFonts w:ascii="Arial" w:hAnsi="Arial" w:cs="Arial"/>
          <w:color w:val="auto"/>
          <w:sz w:val="22"/>
          <w:szCs w:val="22"/>
        </w:rPr>
      </w:pPr>
    </w:p>
    <w:p w:rsidR="004F6CC4" w:rsidRDefault="004F6CC4" w:rsidP="00270F7F">
      <w:pPr>
        <w:pStyle w:val="ListParagraph"/>
        <w:tabs>
          <w:tab w:val="center" w:pos="9000"/>
        </w:tabs>
        <w:spacing w:after="0" w:line="240" w:lineRule="auto"/>
        <w:ind w:right="119"/>
        <w:rPr>
          <w:rFonts w:ascii="Arial" w:hAnsi="Arial" w:cs="Arial"/>
          <w:color w:val="auto"/>
          <w:sz w:val="22"/>
          <w:szCs w:val="22"/>
        </w:rPr>
      </w:pPr>
    </w:p>
    <w:p w:rsidR="004F6CC4" w:rsidRDefault="004F6CC4" w:rsidP="00270F7F">
      <w:pPr>
        <w:pStyle w:val="ListParagraph"/>
        <w:tabs>
          <w:tab w:val="center" w:pos="9000"/>
        </w:tabs>
        <w:spacing w:after="0" w:line="240" w:lineRule="auto"/>
        <w:ind w:right="119"/>
        <w:rPr>
          <w:rFonts w:ascii="Arial" w:hAnsi="Arial" w:cs="Arial"/>
          <w:color w:val="auto"/>
          <w:sz w:val="22"/>
          <w:szCs w:val="22"/>
        </w:rPr>
      </w:pPr>
    </w:p>
    <w:p w:rsidR="004F6CC4" w:rsidRPr="004F6CC4" w:rsidRDefault="004F6CC4" w:rsidP="004F6CC4">
      <w:pPr>
        <w:pStyle w:val="ListParagraph"/>
        <w:numPr>
          <w:ilvl w:val="0"/>
          <w:numId w:val="32"/>
        </w:numPr>
        <w:tabs>
          <w:tab w:val="center" w:pos="9000"/>
        </w:tabs>
        <w:spacing w:after="0" w:line="240" w:lineRule="auto"/>
        <w:ind w:right="119"/>
        <w:rPr>
          <w:rFonts w:ascii="Arial" w:hAnsi="Arial" w:cs="Arial"/>
          <w:b/>
          <w:sz w:val="22"/>
          <w:szCs w:val="22"/>
        </w:rPr>
      </w:pPr>
      <w:r w:rsidRPr="004F6CC4">
        <w:rPr>
          <w:rFonts w:ascii="Arial" w:hAnsi="Arial" w:cs="Arial"/>
          <w:b/>
          <w:sz w:val="22"/>
          <w:szCs w:val="22"/>
        </w:rPr>
        <w:t xml:space="preserve">Definitions </w:t>
      </w:r>
    </w:p>
    <w:p w:rsidR="004F6CC4" w:rsidRPr="004F6CC4" w:rsidRDefault="004F6CC4" w:rsidP="004F6CC4">
      <w:pPr>
        <w:pStyle w:val="ListParagraph"/>
        <w:tabs>
          <w:tab w:val="center" w:pos="9000"/>
        </w:tabs>
        <w:spacing w:after="0" w:line="240" w:lineRule="auto"/>
        <w:ind w:right="119"/>
        <w:rPr>
          <w:rFonts w:ascii="Arial" w:hAnsi="Arial" w:cs="Arial"/>
          <w:color w:val="auto"/>
          <w:sz w:val="22"/>
          <w:szCs w:val="22"/>
        </w:rPr>
      </w:pPr>
    </w:p>
    <w:p w:rsidR="004F6CC4" w:rsidRDefault="004F6CC4" w:rsidP="004F6CC4">
      <w:pPr>
        <w:pStyle w:val="ListParagraph"/>
        <w:tabs>
          <w:tab w:val="center" w:pos="9000"/>
        </w:tabs>
        <w:spacing w:after="0" w:line="240" w:lineRule="auto"/>
        <w:ind w:right="119"/>
        <w:rPr>
          <w:rFonts w:ascii="Arial" w:hAnsi="Arial" w:cs="Arial"/>
          <w:sz w:val="22"/>
          <w:szCs w:val="22"/>
        </w:rPr>
      </w:pPr>
      <w:r w:rsidRPr="004F6CC4">
        <w:rPr>
          <w:rFonts w:ascii="Arial" w:hAnsi="Arial" w:cs="Arial"/>
          <w:sz w:val="22"/>
          <w:szCs w:val="22"/>
        </w:rPr>
        <w:t>The normal admissions round is the period during which parents can apply for state-funded school places at the school’s normal point of entry, using the common application form provided by their home local authority.</w:t>
      </w:r>
    </w:p>
    <w:p w:rsidR="004F6CC4" w:rsidRDefault="004F6CC4" w:rsidP="004F6CC4">
      <w:pPr>
        <w:pStyle w:val="ListParagraph"/>
        <w:tabs>
          <w:tab w:val="center" w:pos="9000"/>
        </w:tabs>
        <w:spacing w:after="0" w:line="240" w:lineRule="auto"/>
        <w:ind w:right="119"/>
        <w:rPr>
          <w:rFonts w:ascii="Arial" w:hAnsi="Arial" w:cs="Arial"/>
          <w:sz w:val="22"/>
          <w:szCs w:val="22"/>
        </w:rPr>
      </w:pPr>
    </w:p>
    <w:p w:rsidR="004F6CC4" w:rsidRDefault="004F6CC4" w:rsidP="004F6CC4">
      <w:pPr>
        <w:pStyle w:val="ListParagraph"/>
        <w:tabs>
          <w:tab w:val="center" w:pos="9000"/>
        </w:tabs>
        <w:spacing w:after="0" w:line="240" w:lineRule="auto"/>
        <w:ind w:right="119"/>
        <w:rPr>
          <w:rFonts w:ascii="Arial" w:hAnsi="Arial" w:cs="Arial"/>
          <w:sz w:val="22"/>
          <w:szCs w:val="22"/>
        </w:rPr>
      </w:pPr>
      <w:r w:rsidRPr="004F6CC4">
        <w:rPr>
          <w:rFonts w:ascii="Arial" w:hAnsi="Arial" w:cs="Arial"/>
          <w:sz w:val="22"/>
          <w:szCs w:val="22"/>
        </w:rPr>
        <w:t xml:space="preserve">Looked after children are children who, at the time of making an application to a school, are: </w:t>
      </w:r>
    </w:p>
    <w:p w:rsidR="004F6CC4" w:rsidRDefault="004F6CC4" w:rsidP="004F6CC4">
      <w:pPr>
        <w:pStyle w:val="ListParagraph"/>
        <w:tabs>
          <w:tab w:val="center" w:pos="9000"/>
        </w:tabs>
        <w:spacing w:after="0" w:line="240" w:lineRule="auto"/>
        <w:ind w:right="119"/>
        <w:rPr>
          <w:rFonts w:ascii="Arial" w:hAnsi="Arial" w:cs="Arial"/>
          <w:sz w:val="22"/>
          <w:szCs w:val="22"/>
        </w:rPr>
      </w:pPr>
      <w:r w:rsidRPr="004F6CC4">
        <w:rPr>
          <w:rFonts w:ascii="Arial" w:hAnsi="Arial" w:cs="Arial"/>
          <w:sz w:val="22"/>
          <w:szCs w:val="22"/>
        </w:rPr>
        <w:t>• In the care of a local authority, or</w:t>
      </w:r>
    </w:p>
    <w:p w:rsidR="004F6CC4" w:rsidRDefault="004F6CC4" w:rsidP="004F6CC4">
      <w:pPr>
        <w:pStyle w:val="ListParagraph"/>
        <w:tabs>
          <w:tab w:val="center" w:pos="9000"/>
        </w:tabs>
        <w:spacing w:after="0" w:line="240" w:lineRule="auto"/>
        <w:ind w:right="119"/>
        <w:rPr>
          <w:rFonts w:ascii="Arial" w:hAnsi="Arial" w:cs="Arial"/>
          <w:sz w:val="22"/>
          <w:szCs w:val="22"/>
        </w:rPr>
      </w:pPr>
      <w:r w:rsidRPr="004F6CC4">
        <w:rPr>
          <w:rFonts w:ascii="Arial" w:hAnsi="Arial" w:cs="Arial"/>
          <w:sz w:val="22"/>
          <w:szCs w:val="22"/>
        </w:rPr>
        <w:lastRenderedPageBreak/>
        <w:t xml:space="preserve">• Being provided with accommodation by a local authority in exercise of its social services functions </w:t>
      </w:r>
    </w:p>
    <w:p w:rsidR="004F6CC4" w:rsidRDefault="004F6CC4" w:rsidP="004F6CC4">
      <w:pPr>
        <w:pStyle w:val="ListParagraph"/>
        <w:tabs>
          <w:tab w:val="center" w:pos="9000"/>
        </w:tabs>
        <w:spacing w:after="0" w:line="240" w:lineRule="auto"/>
        <w:ind w:right="119"/>
        <w:rPr>
          <w:rFonts w:ascii="Arial" w:hAnsi="Arial" w:cs="Arial"/>
          <w:sz w:val="22"/>
          <w:szCs w:val="22"/>
        </w:rPr>
      </w:pPr>
    </w:p>
    <w:p w:rsidR="004F6CC4" w:rsidRDefault="004F6CC4" w:rsidP="004F6CC4">
      <w:pPr>
        <w:pStyle w:val="ListParagraph"/>
        <w:tabs>
          <w:tab w:val="center" w:pos="9000"/>
        </w:tabs>
        <w:spacing w:after="0" w:line="240" w:lineRule="auto"/>
        <w:ind w:right="119"/>
        <w:rPr>
          <w:rFonts w:ascii="Arial" w:hAnsi="Arial" w:cs="Arial"/>
          <w:sz w:val="22"/>
          <w:szCs w:val="22"/>
        </w:rPr>
      </w:pPr>
      <w:r w:rsidRPr="004F6CC4">
        <w:rPr>
          <w:rFonts w:ascii="Arial" w:hAnsi="Arial" w:cs="Arial"/>
          <w:sz w:val="22"/>
          <w:szCs w:val="22"/>
        </w:rPr>
        <w:t>Previously looked after children are children who were looked after, but ceased to be so because they:</w:t>
      </w:r>
    </w:p>
    <w:p w:rsidR="004F6CC4" w:rsidRDefault="004F6CC4" w:rsidP="004F6CC4">
      <w:pPr>
        <w:pStyle w:val="ListParagraph"/>
        <w:tabs>
          <w:tab w:val="center" w:pos="9000"/>
        </w:tabs>
        <w:spacing w:after="0" w:line="240" w:lineRule="auto"/>
        <w:ind w:right="119"/>
        <w:rPr>
          <w:rFonts w:ascii="Arial" w:hAnsi="Arial" w:cs="Arial"/>
          <w:sz w:val="22"/>
          <w:szCs w:val="22"/>
        </w:rPr>
      </w:pPr>
    </w:p>
    <w:p w:rsidR="004F6CC4" w:rsidRDefault="004F6CC4" w:rsidP="004F6CC4">
      <w:pPr>
        <w:pStyle w:val="ListParagraph"/>
        <w:numPr>
          <w:ilvl w:val="0"/>
          <w:numId w:val="36"/>
        </w:numPr>
        <w:tabs>
          <w:tab w:val="center" w:pos="9000"/>
        </w:tabs>
        <w:spacing w:after="0" w:line="240" w:lineRule="auto"/>
        <w:ind w:right="119"/>
        <w:rPr>
          <w:rFonts w:ascii="Arial" w:hAnsi="Arial" w:cs="Arial"/>
          <w:sz w:val="22"/>
          <w:szCs w:val="22"/>
        </w:rPr>
      </w:pPr>
      <w:r w:rsidRPr="004F6CC4">
        <w:rPr>
          <w:rFonts w:ascii="Arial" w:hAnsi="Arial" w:cs="Arial"/>
          <w:sz w:val="22"/>
          <w:szCs w:val="22"/>
        </w:rPr>
        <w:t xml:space="preserve">Were adopted under the Adoption Act 1976 or the Adoption and Children Act 2002, </w:t>
      </w:r>
    </w:p>
    <w:p w:rsidR="004F6CC4" w:rsidRDefault="004F6CC4" w:rsidP="004F6CC4">
      <w:pPr>
        <w:pStyle w:val="ListParagraph"/>
        <w:numPr>
          <w:ilvl w:val="0"/>
          <w:numId w:val="36"/>
        </w:numPr>
        <w:tabs>
          <w:tab w:val="center" w:pos="9000"/>
        </w:tabs>
        <w:spacing w:after="0" w:line="240" w:lineRule="auto"/>
        <w:ind w:right="119"/>
        <w:rPr>
          <w:rFonts w:ascii="Arial" w:hAnsi="Arial" w:cs="Arial"/>
          <w:sz w:val="22"/>
          <w:szCs w:val="22"/>
        </w:rPr>
      </w:pPr>
      <w:r w:rsidRPr="004F6CC4">
        <w:rPr>
          <w:rFonts w:ascii="Arial" w:hAnsi="Arial" w:cs="Arial"/>
          <w:sz w:val="22"/>
          <w:szCs w:val="22"/>
        </w:rPr>
        <w:t xml:space="preserve">Became subject to a child arrangements order, or </w:t>
      </w:r>
    </w:p>
    <w:p w:rsidR="004F6CC4" w:rsidRDefault="004F6CC4" w:rsidP="004F6CC4">
      <w:pPr>
        <w:pStyle w:val="ListParagraph"/>
        <w:numPr>
          <w:ilvl w:val="0"/>
          <w:numId w:val="36"/>
        </w:numPr>
        <w:tabs>
          <w:tab w:val="center" w:pos="9000"/>
        </w:tabs>
        <w:spacing w:after="0" w:line="240" w:lineRule="auto"/>
        <w:ind w:right="119"/>
        <w:rPr>
          <w:rFonts w:ascii="Arial" w:hAnsi="Arial" w:cs="Arial"/>
          <w:sz w:val="22"/>
          <w:szCs w:val="22"/>
        </w:rPr>
      </w:pPr>
      <w:r w:rsidRPr="004F6CC4">
        <w:rPr>
          <w:rFonts w:ascii="Arial" w:hAnsi="Arial" w:cs="Arial"/>
          <w:sz w:val="22"/>
          <w:szCs w:val="22"/>
        </w:rPr>
        <w:t>Became subject to a special guardianship order</w:t>
      </w:r>
    </w:p>
    <w:p w:rsidR="004F6CC4" w:rsidRDefault="004F6CC4" w:rsidP="004F6CC4">
      <w:pPr>
        <w:pStyle w:val="ListParagraph"/>
        <w:tabs>
          <w:tab w:val="center" w:pos="9000"/>
        </w:tabs>
        <w:spacing w:after="0" w:line="240" w:lineRule="auto"/>
        <w:ind w:right="119"/>
        <w:rPr>
          <w:rFonts w:ascii="Arial" w:hAnsi="Arial" w:cs="Arial"/>
          <w:sz w:val="22"/>
          <w:szCs w:val="22"/>
        </w:rPr>
      </w:pPr>
    </w:p>
    <w:p w:rsidR="004F6CC4" w:rsidRDefault="004F6CC4" w:rsidP="004F6CC4">
      <w:pPr>
        <w:pStyle w:val="ListParagraph"/>
        <w:tabs>
          <w:tab w:val="center" w:pos="9000"/>
        </w:tabs>
        <w:spacing w:after="0" w:line="240" w:lineRule="auto"/>
        <w:ind w:right="119"/>
        <w:rPr>
          <w:rFonts w:ascii="Arial" w:hAnsi="Arial" w:cs="Arial"/>
          <w:sz w:val="22"/>
          <w:szCs w:val="22"/>
        </w:rPr>
      </w:pPr>
      <w:r w:rsidRPr="004F6CC4">
        <w:rPr>
          <w:rFonts w:ascii="Arial" w:hAnsi="Arial" w:cs="Arial"/>
          <w:sz w:val="22"/>
          <w:szCs w:val="22"/>
        </w:rPr>
        <w:t xml:space="preserve"> A child reaches compulsory school age on the prescribed day following his or her fifth birthday (or on his or her fifth birthday if it falls on a prescribed day). The prescribed days are 31 December, 31 March and 31 August.</w:t>
      </w:r>
    </w:p>
    <w:p w:rsidR="004F6CC4" w:rsidRDefault="004F6CC4" w:rsidP="004F6CC4">
      <w:pPr>
        <w:pStyle w:val="ListParagraph"/>
        <w:tabs>
          <w:tab w:val="center" w:pos="9000"/>
        </w:tabs>
        <w:spacing w:after="0" w:line="240" w:lineRule="auto"/>
        <w:ind w:right="119"/>
        <w:rPr>
          <w:rFonts w:ascii="Arial" w:hAnsi="Arial" w:cs="Arial"/>
          <w:color w:val="auto"/>
          <w:sz w:val="22"/>
          <w:szCs w:val="22"/>
        </w:rPr>
      </w:pPr>
    </w:p>
    <w:p w:rsidR="004F6CC4" w:rsidRDefault="004F6CC4" w:rsidP="004F6CC4">
      <w:pPr>
        <w:pStyle w:val="ListParagraph"/>
        <w:tabs>
          <w:tab w:val="center" w:pos="9000"/>
        </w:tabs>
        <w:spacing w:after="0" w:line="240" w:lineRule="auto"/>
        <w:ind w:right="119"/>
        <w:rPr>
          <w:rFonts w:ascii="Arial" w:hAnsi="Arial" w:cs="Arial"/>
          <w:color w:val="auto"/>
          <w:sz w:val="22"/>
          <w:szCs w:val="22"/>
        </w:rPr>
      </w:pPr>
    </w:p>
    <w:p w:rsidR="004F6CC4" w:rsidRPr="004F6CC4" w:rsidRDefault="004F6CC4" w:rsidP="004F6CC4">
      <w:pPr>
        <w:pStyle w:val="ListParagraph"/>
        <w:tabs>
          <w:tab w:val="center" w:pos="9000"/>
        </w:tabs>
        <w:spacing w:after="0" w:line="240" w:lineRule="auto"/>
        <w:ind w:right="119"/>
        <w:rPr>
          <w:rFonts w:ascii="Arial" w:hAnsi="Arial" w:cs="Arial"/>
          <w:b/>
          <w:color w:val="auto"/>
          <w:sz w:val="22"/>
          <w:szCs w:val="22"/>
        </w:rPr>
      </w:pPr>
    </w:p>
    <w:p w:rsidR="004F6CC4" w:rsidRDefault="004F6CC4" w:rsidP="004F6CC4">
      <w:pPr>
        <w:pStyle w:val="ListParagraph"/>
        <w:numPr>
          <w:ilvl w:val="0"/>
          <w:numId w:val="32"/>
        </w:numPr>
        <w:tabs>
          <w:tab w:val="center" w:pos="9000"/>
        </w:tabs>
        <w:spacing w:after="0" w:line="240" w:lineRule="auto"/>
        <w:ind w:right="119"/>
        <w:rPr>
          <w:rFonts w:ascii="Arial" w:hAnsi="Arial" w:cs="Arial"/>
          <w:b/>
          <w:sz w:val="22"/>
          <w:szCs w:val="22"/>
        </w:rPr>
      </w:pPr>
      <w:r w:rsidRPr="004F6CC4">
        <w:rPr>
          <w:rFonts w:ascii="Arial" w:hAnsi="Arial" w:cs="Arial"/>
          <w:b/>
          <w:sz w:val="22"/>
          <w:szCs w:val="22"/>
        </w:rPr>
        <w:t>How to apply</w:t>
      </w:r>
    </w:p>
    <w:p w:rsidR="004F6CC4" w:rsidRPr="004F6CC4" w:rsidRDefault="004F6CC4" w:rsidP="004F6CC4">
      <w:pPr>
        <w:pStyle w:val="ListParagraph"/>
        <w:tabs>
          <w:tab w:val="center" w:pos="9000"/>
        </w:tabs>
        <w:spacing w:after="0" w:line="240" w:lineRule="auto"/>
        <w:ind w:right="119"/>
        <w:rPr>
          <w:rFonts w:ascii="Arial" w:hAnsi="Arial" w:cs="Arial"/>
          <w:color w:val="auto"/>
          <w:sz w:val="22"/>
          <w:szCs w:val="22"/>
        </w:rPr>
      </w:pPr>
    </w:p>
    <w:p w:rsidR="004F6CC4" w:rsidRDefault="004F6CC4" w:rsidP="004F6CC4">
      <w:pPr>
        <w:pStyle w:val="ListParagraph"/>
        <w:tabs>
          <w:tab w:val="center" w:pos="9000"/>
        </w:tabs>
        <w:spacing w:after="0" w:line="240" w:lineRule="auto"/>
        <w:ind w:right="119"/>
        <w:rPr>
          <w:rFonts w:ascii="Arial" w:hAnsi="Arial" w:cs="Arial"/>
          <w:sz w:val="22"/>
          <w:szCs w:val="22"/>
        </w:rPr>
      </w:pPr>
      <w:r w:rsidRPr="004F6CC4">
        <w:rPr>
          <w:rFonts w:ascii="Arial" w:hAnsi="Arial" w:cs="Arial"/>
          <w:sz w:val="22"/>
          <w:szCs w:val="22"/>
        </w:rPr>
        <w:t xml:space="preserve"> For applications in the normal admissions round you should use the application form provided by your home local authority (regardless of which local authority the schools are in). You can use this form to express your preference for a minimum of 3 state-funded schools, in rank order. You will receive an offer for a school place directly from your local authority.</w:t>
      </w:r>
    </w:p>
    <w:p w:rsidR="004F6CC4" w:rsidRDefault="004F6CC4" w:rsidP="004F6CC4">
      <w:pPr>
        <w:pStyle w:val="ListParagraph"/>
        <w:tabs>
          <w:tab w:val="center" w:pos="9000"/>
        </w:tabs>
        <w:spacing w:after="0" w:line="240" w:lineRule="auto"/>
        <w:ind w:right="119"/>
        <w:rPr>
          <w:rFonts w:ascii="Arial" w:hAnsi="Arial" w:cs="Arial"/>
          <w:color w:val="auto"/>
          <w:sz w:val="22"/>
          <w:szCs w:val="22"/>
        </w:rPr>
      </w:pPr>
    </w:p>
    <w:p w:rsidR="004F6CC4" w:rsidRDefault="004F6CC4" w:rsidP="004F6CC4">
      <w:pPr>
        <w:pStyle w:val="ListParagraph"/>
        <w:tabs>
          <w:tab w:val="center" w:pos="9000"/>
        </w:tabs>
        <w:spacing w:after="0" w:line="240" w:lineRule="auto"/>
        <w:ind w:right="119"/>
        <w:rPr>
          <w:rFonts w:ascii="Arial" w:hAnsi="Arial" w:cs="Arial"/>
          <w:color w:val="auto"/>
          <w:sz w:val="22"/>
          <w:szCs w:val="22"/>
        </w:rPr>
      </w:pPr>
    </w:p>
    <w:p w:rsidR="004F6CC4" w:rsidRDefault="004F6CC4" w:rsidP="004F6CC4">
      <w:pPr>
        <w:pStyle w:val="ListParagraph"/>
        <w:tabs>
          <w:tab w:val="center" w:pos="9000"/>
        </w:tabs>
        <w:spacing w:after="0" w:line="240" w:lineRule="auto"/>
        <w:ind w:right="119"/>
        <w:rPr>
          <w:rFonts w:ascii="Arial" w:hAnsi="Arial" w:cs="Arial"/>
          <w:color w:val="auto"/>
          <w:sz w:val="22"/>
          <w:szCs w:val="22"/>
        </w:rPr>
      </w:pPr>
    </w:p>
    <w:p w:rsidR="004F6CC4" w:rsidRDefault="004F6CC4" w:rsidP="004F6CC4">
      <w:pPr>
        <w:pStyle w:val="ListParagraph"/>
        <w:numPr>
          <w:ilvl w:val="0"/>
          <w:numId w:val="32"/>
        </w:numPr>
        <w:tabs>
          <w:tab w:val="center" w:pos="9000"/>
        </w:tabs>
        <w:spacing w:after="0" w:line="240" w:lineRule="auto"/>
        <w:ind w:right="119"/>
      </w:pPr>
      <w:r w:rsidRPr="004F6CC4">
        <w:rPr>
          <w:rFonts w:ascii="Arial" w:hAnsi="Arial" w:cs="Arial"/>
          <w:b/>
          <w:sz w:val="22"/>
          <w:szCs w:val="22"/>
        </w:rPr>
        <w:t>Requests for admission outside the normal age group</w:t>
      </w:r>
      <w:r>
        <w:t xml:space="preserve"> </w:t>
      </w:r>
    </w:p>
    <w:p w:rsidR="004F6CC4" w:rsidRDefault="004F6CC4" w:rsidP="004F6CC4">
      <w:pPr>
        <w:pStyle w:val="ListParagraph"/>
        <w:tabs>
          <w:tab w:val="center" w:pos="9000"/>
        </w:tabs>
        <w:spacing w:after="0" w:line="240" w:lineRule="auto"/>
        <w:ind w:right="119"/>
      </w:pPr>
    </w:p>
    <w:p w:rsidR="004F6CC4" w:rsidRPr="004F6CC4" w:rsidRDefault="004F6CC4" w:rsidP="004F6CC4">
      <w:pPr>
        <w:pStyle w:val="ListParagraph"/>
        <w:tabs>
          <w:tab w:val="center" w:pos="9000"/>
        </w:tabs>
        <w:spacing w:after="0" w:line="240" w:lineRule="auto"/>
        <w:ind w:right="119"/>
        <w:rPr>
          <w:rFonts w:ascii="Arial" w:hAnsi="Arial" w:cs="Arial"/>
          <w:sz w:val="22"/>
          <w:szCs w:val="22"/>
        </w:rPr>
      </w:pPr>
      <w:r w:rsidRPr="004F6CC4">
        <w:rPr>
          <w:rFonts w:ascii="Arial" w:hAnsi="Arial" w:cs="Arial"/>
          <w:sz w:val="22"/>
          <w:szCs w:val="22"/>
        </w:rPr>
        <w:t xml:space="preserve">Parents are entitled to request a place for their child outside of their normal age group. Decisions on requests for admission outside the normal age group will be made on the basis of the circumstances of each case and in the best interests of the child concerned. In accordance with the School Admissions Code, this will include taking account of: </w:t>
      </w:r>
    </w:p>
    <w:p w:rsidR="004F6CC4" w:rsidRPr="004F6CC4" w:rsidRDefault="004F6CC4" w:rsidP="004F6CC4">
      <w:pPr>
        <w:pStyle w:val="ListParagraph"/>
        <w:tabs>
          <w:tab w:val="center" w:pos="9000"/>
        </w:tabs>
        <w:spacing w:after="0" w:line="240" w:lineRule="auto"/>
        <w:ind w:right="119"/>
        <w:rPr>
          <w:rFonts w:ascii="Arial" w:hAnsi="Arial" w:cs="Arial"/>
          <w:sz w:val="22"/>
          <w:szCs w:val="22"/>
        </w:rPr>
      </w:pPr>
      <w:r w:rsidRPr="004F6CC4">
        <w:rPr>
          <w:rFonts w:ascii="Arial" w:hAnsi="Arial" w:cs="Arial"/>
          <w:sz w:val="22"/>
          <w:szCs w:val="22"/>
        </w:rPr>
        <w:t xml:space="preserve">• Parents’ views </w:t>
      </w:r>
    </w:p>
    <w:p w:rsidR="004F6CC4" w:rsidRPr="004F6CC4" w:rsidRDefault="004F6CC4" w:rsidP="004F6CC4">
      <w:pPr>
        <w:pStyle w:val="ListParagraph"/>
        <w:tabs>
          <w:tab w:val="center" w:pos="9000"/>
        </w:tabs>
        <w:spacing w:after="0" w:line="240" w:lineRule="auto"/>
        <w:ind w:right="119"/>
        <w:rPr>
          <w:rFonts w:ascii="Arial" w:hAnsi="Arial" w:cs="Arial"/>
          <w:sz w:val="22"/>
          <w:szCs w:val="22"/>
        </w:rPr>
      </w:pPr>
      <w:r w:rsidRPr="004F6CC4">
        <w:rPr>
          <w:rFonts w:ascii="Arial" w:hAnsi="Arial" w:cs="Arial"/>
          <w:sz w:val="22"/>
          <w:szCs w:val="22"/>
        </w:rPr>
        <w:t xml:space="preserve">• Information about the child’s academic, social and emotional development </w:t>
      </w:r>
    </w:p>
    <w:p w:rsidR="004F6CC4" w:rsidRPr="004F6CC4" w:rsidRDefault="004F6CC4" w:rsidP="004F6CC4">
      <w:pPr>
        <w:pStyle w:val="ListParagraph"/>
        <w:tabs>
          <w:tab w:val="center" w:pos="9000"/>
        </w:tabs>
        <w:spacing w:after="0" w:line="240" w:lineRule="auto"/>
        <w:ind w:right="119"/>
        <w:rPr>
          <w:rFonts w:ascii="Arial" w:hAnsi="Arial" w:cs="Arial"/>
          <w:sz w:val="22"/>
          <w:szCs w:val="22"/>
        </w:rPr>
      </w:pPr>
      <w:r w:rsidRPr="004F6CC4">
        <w:rPr>
          <w:rFonts w:ascii="Arial" w:hAnsi="Arial" w:cs="Arial"/>
          <w:sz w:val="22"/>
          <w:szCs w:val="22"/>
        </w:rPr>
        <w:t xml:space="preserve">• Where relevant, their medical history and the views of a medical professional </w:t>
      </w:r>
    </w:p>
    <w:p w:rsidR="004F6CC4" w:rsidRPr="004F6CC4" w:rsidRDefault="004F6CC4" w:rsidP="004F6CC4">
      <w:pPr>
        <w:pStyle w:val="ListParagraph"/>
        <w:tabs>
          <w:tab w:val="center" w:pos="9000"/>
        </w:tabs>
        <w:spacing w:after="0" w:line="240" w:lineRule="auto"/>
        <w:ind w:right="119"/>
        <w:rPr>
          <w:rFonts w:ascii="Arial" w:hAnsi="Arial" w:cs="Arial"/>
          <w:sz w:val="22"/>
          <w:szCs w:val="22"/>
        </w:rPr>
      </w:pPr>
      <w:r w:rsidRPr="004F6CC4">
        <w:rPr>
          <w:rFonts w:ascii="Arial" w:hAnsi="Arial" w:cs="Arial"/>
          <w:sz w:val="22"/>
          <w:szCs w:val="22"/>
        </w:rPr>
        <w:t xml:space="preserve">• Whether they have previously been educated out of their normal age group </w:t>
      </w:r>
    </w:p>
    <w:p w:rsidR="004F6CC4" w:rsidRPr="004F6CC4" w:rsidRDefault="004F6CC4" w:rsidP="004F6CC4">
      <w:pPr>
        <w:pStyle w:val="ListParagraph"/>
        <w:tabs>
          <w:tab w:val="center" w:pos="9000"/>
        </w:tabs>
        <w:spacing w:after="0" w:line="240" w:lineRule="auto"/>
        <w:ind w:right="119"/>
        <w:rPr>
          <w:rFonts w:ascii="Arial" w:hAnsi="Arial" w:cs="Arial"/>
          <w:sz w:val="22"/>
          <w:szCs w:val="22"/>
        </w:rPr>
      </w:pPr>
      <w:r w:rsidRPr="004F6CC4">
        <w:rPr>
          <w:rFonts w:ascii="Arial" w:hAnsi="Arial" w:cs="Arial"/>
          <w:sz w:val="22"/>
          <w:szCs w:val="22"/>
        </w:rPr>
        <w:t xml:space="preserve">• Whether they may naturally have fallen into a lower age group if it were not for being born prematurely </w:t>
      </w:r>
    </w:p>
    <w:p w:rsidR="004F6CC4" w:rsidRDefault="004F6CC4" w:rsidP="004F6CC4">
      <w:pPr>
        <w:pStyle w:val="ListParagraph"/>
        <w:tabs>
          <w:tab w:val="center" w:pos="9000"/>
        </w:tabs>
        <w:spacing w:after="0" w:line="240" w:lineRule="auto"/>
        <w:ind w:right="119"/>
        <w:rPr>
          <w:rFonts w:ascii="Arial" w:hAnsi="Arial" w:cs="Arial"/>
          <w:sz w:val="22"/>
          <w:szCs w:val="22"/>
        </w:rPr>
      </w:pPr>
      <w:r w:rsidRPr="004F6CC4">
        <w:rPr>
          <w:rFonts w:ascii="Arial" w:hAnsi="Arial" w:cs="Arial"/>
          <w:sz w:val="22"/>
          <w:szCs w:val="22"/>
        </w:rPr>
        <w:t xml:space="preserve">• The headteacher’s views </w:t>
      </w:r>
    </w:p>
    <w:p w:rsidR="004F6CC4" w:rsidRDefault="004F6CC4" w:rsidP="004F6CC4">
      <w:pPr>
        <w:pStyle w:val="ListParagraph"/>
        <w:tabs>
          <w:tab w:val="center" w:pos="9000"/>
        </w:tabs>
        <w:spacing w:after="0" w:line="240" w:lineRule="auto"/>
        <w:ind w:right="119"/>
        <w:rPr>
          <w:rFonts w:ascii="Arial" w:hAnsi="Arial" w:cs="Arial"/>
          <w:sz w:val="22"/>
          <w:szCs w:val="22"/>
        </w:rPr>
      </w:pPr>
    </w:p>
    <w:p w:rsidR="004F6CC4" w:rsidRDefault="004F6CC4" w:rsidP="004F6CC4">
      <w:pPr>
        <w:pStyle w:val="ListParagraph"/>
        <w:tabs>
          <w:tab w:val="center" w:pos="9000"/>
        </w:tabs>
        <w:spacing w:after="0" w:line="240" w:lineRule="auto"/>
        <w:ind w:right="119"/>
        <w:rPr>
          <w:rFonts w:ascii="Arial" w:hAnsi="Arial" w:cs="Arial"/>
          <w:sz w:val="22"/>
          <w:szCs w:val="22"/>
        </w:rPr>
      </w:pPr>
      <w:r w:rsidRPr="004F6CC4">
        <w:rPr>
          <w:rFonts w:ascii="Arial" w:hAnsi="Arial" w:cs="Arial"/>
          <w:sz w:val="22"/>
          <w:szCs w:val="22"/>
        </w:rPr>
        <w:t>Wherever possible, requests for admission outside a child’s normal age group will be processed as part of the main admissions round. They will be considered on the basis of the admission arrangements laid out in this policy, including the oversubscription criteria listed in section 6. Applications will not be treated as a lower priority if parents have made a request for a child to be admitted outside the normal age group. Parents will always be informed of the reasons for any decision on the year group a child should be admitted to. Parents do not have a right to appeal if they are offered a place at the school but it is not in their preferred age group</w:t>
      </w:r>
      <w:r>
        <w:rPr>
          <w:rFonts w:ascii="Arial" w:hAnsi="Arial" w:cs="Arial"/>
          <w:sz w:val="22"/>
          <w:szCs w:val="22"/>
        </w:rPr>
        <w:t>.</w:t>
      </w:r>
    </w:p>
    <w:p w:rsidR="004F6CC4" w:rsidRDefault="004F6CC4" w:rsidP="004F6CC4">
      <w:pPr>
        <w:pStyle w:val="ListParagraph"/>
        <w:tabs>
          <w:tab w:val="center" w:pos="9000"/>
        </w:tabs>
        <w:spacing w:after="0" w:line="240" w:lineRule="auto"/>
        <w:ind w:right="119"/>
        <w:rPr>
          <w:rFonts w:ascii="Arial" w:hAnsi="Arial" w:cs="Arial"/>
          <w:color w:val="auto"/>
          <w:sz w:val="22"/>
          <w:szCs w:val="22"/>
        </w:rPr>
      </w:pPr>
    </w:p>
    <w:p w:rsidR="004F6CC4" w:rsidRDefault="004F6CC4" w:rsidP="004F6CC4">
      <w:pPr>
        <w:pStyle w:val="ListParagraph"/>
        <w:numPr>
          <w:ilvl w:val="0"/>
          <w:numId w:val="32"/>
        </w:numPr>
        <w:tabs>
          <w:tab w:val="center" w:pos="9000"/>
        </w:tabs>
        <w:spacing w:after="0" w:line="240" w:lineRule="auto"/>
        <w:ind w:right="119"/>
      </w:pPr>
      <w:r w:rsidRPr="004F6CC4">
        <w:rPr>
          <w:rFonts w:ascii="Arial" w:hAnsi="Arial" w:cs="Arial"/>
          <w:b/>
          <w:sz w:val="22"/>
          <w:szCs w:val="22"/>
        </w:rPr>
        <w:lastRenderedPageBreak/>
        <w:t>Allocation of places</w:t>
      </w:r>
      <w:r>
        <w:t xml:space="preserve"> </w:t>
      </w:r>
    </w:p>
    <w:p w:rsidR="004F6CC4" w:rsidRDefault="004F6CC4" w:rsidP="004F6CC4">
      <w:pPr>
        <w:pStyle w:val="ListParagraph"/>
        <w:tabs>
          <w:tab w:val="center" w:pos="9000"/>
        </w:tabs>
        <w:spacing w:after="0" w:line="240" w:lineRule="auto"/>
        <w:ind w:right="119"/>
        <w:rPr>
          <w:rFonts w:ascii="Arial" w:hAnsi="Arial" w:cs="Arial"/>
          <w:sz w:val="22"/>
          <w:szCs w:val="22"/>
        </w:rPr>
      </w:pPr>
      <w:r w:rsidRPr="004F6CC4">
        <w:rPr>
          <w:rFonts w:ascii="Arial" w:hAnsi="Arial" w:cs="Arial"/>
          <w:sz w:val="22"/>
          <w:szCs w:val="22"/>
        </w:rPr>
        <w:t xml:space="preserve">This policy is effective for all admissions from September 2022. </w:t>
      </w:r>
    </w:p>
    <w:p w:rsidR="004F6CC4" w:rsidRDefault="004F6CC4" w:rsidP="004F6CC4">
      <w:pPr>
        <w:pStyle w:val="ListParagraph"/>
        <w:tabs>
          <w:tab w:val="center" w:pos="9000"/>
        </w:tabs>
        <w:spacing w:after="0" w:line="240" w:lineRule="auto"/>
        <w:ind w:right="119"/>
        <w:rPr>
          <w:rFonts w:ascii="Arial" w:hAnsi="Arial" w:cs="Arial"/>
          <w:sz w:val="22"/>
          <w:szCs w:val="22"/>
        </w:rPr>
      </w:pPr>
    </w:p>
    <w:p w:rsidR="004F6CC4" w:rsidRDefault="004F6CC4" w:rsidP="004F6CC4">
      <w:pPr>
        <w:pStyle w:val="ListParagraph"/>
        <w:numPr>
          <w:ilvl w:val="1"/>
          <w:numId w:val="32"/>
        </w:numPr>
        <w:tabs>
          <w:tab w:val="center" w:pos="9000"/>
        </w:tabs>
        <w:spacing w:after="0" w:line="240" w:lineRule="auto"/>
        <w:ind w:right="119"/>
        <w:rPr>
          <w:rFonts w:ascii="Arial" w:hAnsi="Arial" w:cs="Arial"/>
          <w:sz w:val="22"/>
          <w:szCs w:val="22"/>
        </w:rPr>
      </w:pPr>
      <w:r w:rsidRPr="004F6CC4">
        <w:rPr>
          <w:rFonts w:ascii="Arial" w:hAnsi="Arial" w:cs="Arial"/>
          <w:sz w:val="22"/>
          <w:szCs w:val="22"/>
        </w:rPr>
        <w:t xml:space="preserve">Admission number </w:t>
      </w:r>
      <w:proofErr w:type="gramStart"/>
      <w:r w:rsidRPr="004F6CC4">
        <w:rPr>
          <w:rFonts w:ascii="Arial" w:hAnsi="Arial" w:cs="Arial"/>
          <w:sz w:val="22"/>
          <w:szCs w:val="22"/>
        </w:rPr>
        <w:t>The</w:t>
      </w:r>
      <w:proofErr w:type="gramEnd"/>
      <w:r w:rsidRPr="004F6CC4">
        <w:rPr>
          <w:rFonts w:ascii="Arial" w:hAnsi="Arial" w:cs="Arial"/>
          <w:sz w:val="22"/>
          <w:szCs w:val="22"/>
        </w:rPr>
        <w:t xml:space="preserve"> school has an agreed admission number of </w:t>
      </w:r>
      <w:r>
        <w:rPr>
          <w:rFonts w:ascii="Arial" w:hAnsi="Arial" w:cs="Arial"/>
          <w:sz w:val="22"/>
          <w:szCs w:val="22"/>
        </w:rPr>
        <w:t>45</w:t>
      </w:r>
      <w:r w:rsidRPr="004F6CC4">
        <w:rPr>
          <w:rFonts w:ascii="Arial" w:hAnsi="Arial" w:cs="Arial"/>
          <w:sz w:val="22"/>
          <w:szCs w:val="22"/>
        </w:rPr>
        <w:t xml:space="preserve"> pupils for entry into reception.</w:t>
      </w:r>
    </w:p>
    <w:p w:rsidR="004F6CC4" w:rsidRDefault="004F6CC4" w:rsidP="004F6CC4">
      <w:pPr>
        <w:pStyle w:val="ListParagraph"/>
        <w:tabs>
          <w:tab w:val="center" w:pos="9000"/>
        </w:tabs>
        <w:spacing w:after="0" w:line="240" w:lineRule="auto"/>
        <w:ind w:left="1080" w:right="119"/>
        <w:rPr>
          <w:rFonts w:ascii="Arial" w:hAnsi="Arial" w:cs="Arial"/>
          <w:sz w:val="22"/>
          <w:szCs w:val="22"/>
        </w:rPr>
      </w:pPr>
      <w:r w:rsidRPr="004F6CC4">
        <w:rPr>
          <w:rFonts w:ascii="Arial" w:hAnsi="Arial" w:cs="Arial"/>
          <w:sz w:val="22"/>
          <w:szCs w:val="22"/>
        </w:rPr>
        <w:t xml:space="preserve"> </w:t>
      </w:r>
    </w:p>
    <w:p w:rsidR="004F6CC4" w:rsidRDefault="004F6CC4" w:rsidP="004F6CC4">
      <w:pPr>
        <w:pStyle w:val="ListParagraph"/>
        <w:numPr>
          <w:ilvl w:val="1"/>
          <w:numId w:val="32"/>
        </w:numPr>
        <w:tabs>
          <w:tab w:val="center" w:pos="9000"/>
        </w:tabs>
        <w:spacing w:after="0" w:line="240" w:lineRule="auto"/>
        <w:ind w:right="119"/>
        <w:rPr>
          <w:rFonts w:ascii="Arial" w:hAnsi="Arial" w:cs="Arial"/>
          <w:sz w:val="22"/>
          <w:szCs w:val="22"/>
        </w:rPr>
      </w:pPr>
      <w:r w:rsidRPr="004F6CC4">
        <w:rPr>
          <w:rFonts w:ascii="Arial" w:hAnsi="Arial" w:cs="Arial"/>
          <w:sz w:val="22"/>
          <w:szCs w:val="22"/>
        </w:rPr>
        <w:t>Oversubscription criteria All children whose education, health and care (EHC) plan names the school will be admitted before any other places are allocated. If the school is not oversubscribed, all applicants will be offered a place.</w:t>
      </w:r>
    </w:p>
    <w:p w:rsidR="004F6CC4" w:rsidRPr="004F6CC4" w:rsidRDefault="004F6CC4" w:rsidP="004F6CC4">
      <w:pPr>
        <w:pStyle w:val="ListParagraph"/>
        <w:rPr>
          <w:rFonts w:ascii="Arial" w:hAnsi="Arial" w:cs="Arial"/>
          <w:color w:val="auto"/>
          <w:sz w:val="22"/>
          <w:szCs w:val="22"/>
        </w:rPr>
      </w:pPr>
    </w:p>
    <w:p w:rsidR="00B24280" w:rsidRDefault="004F6CC4" w:rsidP="004F6CC4">
      <w:pPr>
        <w:pStyle w:val="ListParagraph"/>
        <w:tabs>
          <w:tab w:val="center" w:pos="9000"/>
        </w:tabs>
        <w:spacing w:after="0" w:line="240" w:lineRule="auto"/>
        <w:ind w:left="1080" w:right="119"/>
        <w:rPr>
          <w:rFonts w:ascii="Arial" w:hAnsi="Arial" w:cs="Arial"/>
          <w:sz w:val="22"/>
          <w:szCs w:val="22"/>
        </w:rPr>
      </w:pPr>
      <w:r w:rsidRPr="00B24280">
        <w:rPr>
          <w:rFonts w:ascii="Arial" w:hAnsi="Arial" w:cs="Arial"/>
          <w:sz w:val="22"/>
          <w:szCs w:val="22"/>
        </w:rPr>
        <w:t xml:space="preserve">In the event that the school receives more applications than the number of places it has available, places will be given to those children who meet any of the criteria set out below, in order until all places are filled. </w:t>
      </w:r>
    </w:p>
    <w:p w:rsidR="00B24280" w:rsidRDefault="00B24280" w:rsidP="004F6CC4">
      <w:pPr>
        <w:pStyle w:val="ListParagraph"/>
        <w:tabs>
          <w:tab w:val="center" w:pos="9000"/>
        </w:tabs>
        <w:spacing w:after="0" w:line="240" w:lineRule="auto"/>
        <w:ind w:left="1080" w:right="119"/>
        <w:rPr>
          <w:rFonts w:ascii="Arial" w:hAnsi="Arial" w:cs="Arial"/>
          <w:sz w:val="22"/>
          <w:szCs w:val="22"/>
        </w:rPr>
      </w:pPr>
    </w:p>
    <w:p w:rsidR="00B24280" w:rsidRDefault="004F6CC4" w:rsidP="004F6CC4">
      <w:pPr>
        <w:pStyle w:val="ListParagraph"/>
        <w:tabs>
          <w:tab w:val="center" w:pos="9000"/>
        </w:tabs>
        <w:spacing w:after="0" w:line="240" w:lineRule="auto"/>
        <w:ind w:left="1080" w:right="119"/>
        <w:rPr>
          <w:rFonts w:ascii="Arial" w:hAnsi="Arial" w:cs="Arial"/>
          <w:sz w:val="22"/>
          <w:szCs w:val="22"/>
        </w:rPr>
      </w:pPr>
      <w:r w:rsidRPr="00B24280">
        <w:rPr>
          <w:rFonts w:ascii="Arial" w:hAnsi="Arial" w:cs="Arial"/>
          <w:sz w:val="22"/>
          <w:szCs w:val="22"/>
        </w:rPr>
        <w:t xml:space="preserve">1. Highest priority will be given to looked after children and all previously looked after children who apply for a place at the school. </w:t>
      </w:r>
    </w:p>
    <w:p w:rsidR="00B24280" w:rsidRDefault="00B24280" w:rsidP="004F6CC4">
      <w:pPr>
        <w:pStyle w:val="ListParagraph"/>
        <w:tabs>
          <w:tab w:val="center" w:pos="9000"/>
        </w:tabs>
        <w:spacing w:after="0" w:line="240" w:lineRule="auto"/>
        <w:ind w:left="1080" w:right="119"/>
        <w:rPr>
          <w:rFonts w:ascii="Arial" w:hAnsi="Arial" w:cs="Arial"/>
          <w:sz w:val="22"/>
          <w:szCs w:val="22"/>
        </w:rPr>
      </w:pPr>
    </w:p>
    <w:p w:rsidR="00B24280" w:rsidRDefault="004F6CC4" w:rsidP="004F6CC4">
      <w:pPr>
        <w:pStyle w:val="ListParagraph"/>
        <w:tabs>
          <w:tab w:val="center" w:pos="9000"/>
        </w:tabs>
        <w:spacing w:after="0" w:line="240" w:lineRule="auto"/>
        <w:ind w:left="1080" w:right="119"/>
        <w:rPr>
          <w:rFonts w:ascii="Arial" w:hAnsi="Arial" w:cs="Arial"/>
          <w:sz w:val="22"/>
          <w:szCs w:val="22"/>
        </w:rPr>
      </w:pPr>
      <w:r w:rsidRPr="00B24280">
        <w:rPr>
          <w:rFonts w:ascii="Arial" w:hAnsi="Arial" w:cs="Arial"/>
          <w:sz w:val="22"/>
          <w:szCs w:val="22"/>
        </w:rPr>
        <w:t xml:space="preserve">2. Priority will next be given to children with siblings at the school. Siblings include step siblings, foster siblings, adopted siblings and other children living permanently at the same address. Priority will not be given to children with siblings who are former pupils of the school. </w:t>
      </w:r>
    </w:p>
    <w:p w:rsidR="00B24280" w:rsidRDefault="00B24280" w:rsidP="004F6CC4">
      <w:pPr>
        <w:pStyle w:val="ListParagraph"/>
        <w:tabs>
          <w:tab w:val="center" w:pos="9000"/>
        </w:tabs>
        <w:spacing w:after="0" w:line="240" w:lineRule="auto"/>
        <w:ind w:left="1080" w:right="119"/>
        <w:rPr>
          <w:rFonts w:ascii="Arial" w:hAnsi="Arial" w:cs="Arial"/>
          <w:sz w:val="22"/>
          <w:szCs w:val="22"/>
        </w:rPr>
      </w:pPr>
    </w:p>
    <w:p w:rsidR="00B24280" w:rsidRDefault="004F6CC4" w:rsidP="004F6CC4">
      <w:pPr>
        <w:pStyle w:val="ListParagraph"/>
        <w:tabs>
          <w:tab w:val="center" w:pos="9000"/>
        </w:tabs>
        <w:spacing w:after="0" w:line="240" w:lineRule="auto"/>
        <w:ind w:left="1080" w:right="119"/>
        <w:rPr>
          <w:rFonts w:ascii="Arial" w:hAnsi="Arial" w:cs="Arial"/>
          <w:sz w:val="22"/>
          <w:szCs w:val="22"/>
        </w:rPr>
      </w:pPr>
      <w:r w:rsidRPr="00B24280">
        <w:rPr>
          <w:rFonts w:ascii="Arial" w:hAnsi="Arial" w:cs="Arial"/>
          <w:sz w:val="22"/>
          <w:szCs w:val="22"/>
        </w:rPr>
        <w:t>3. Priority will next be given to children resident within the designated catchment area of the school. Children will be classed within this criterion if they and their parents/</w:t>
      </w:r>
      <w:proofErr w:type="spellStart"/>
      <w:r w:rsidRPr="00B24280">
        <w:rPr>
          <w:rFonts w:ascii="Arial" w:hAnsi="Arial" w:cs="Arial"/>
          <w:sz w:val="22"/>
          <w:szCs w:val="22"/>
        </w:rPr>
        <w:t>carers</w:t>
      </w:r>
      <w:proofErr w:type="spellEnd"/>
      <w:r w:rsidRPr="00B24280">
        <w:rPr>
          <w:rFonts w:ascii="Arial" w:hAnsi="Arial" w:cs="Arial"/>
          <w:sz w:val="22"/>
          <w:szCs w:val="22"/>
        </w:rPr>
        <w:t xml:space="preserve"> are resident within the area served by the school. (see notes below) </w:t>
      </w:r>
    </w:p>
    <w:p w:rsidR="00B24280" w:rsidRDefault="00B24280" w:rsidP="004F6CC4">
      <w:pPr>
        <w:pStyle w:val="ListParagraph"/>
        <w:tabs>
          <w:tab w:val="center" w:pos="9000"/>
        </w:tabs>
        <w:spacing w:after="0" w:line="240" w:lineRule="auto"/>
        <w:ind w:left="1080" w:right="119"/>
        <w:rPr>
          <w:rFonts w:ascii="Arial" w:hAnsi="Arial" w:cs="Arial"/>
          <w:sz w:val="22"/>
          <w:szCs w:val="22"/>
        </w:rPr>
      </w:pPr>
    </w:p>
    <w:p w:rsidR="004F6CC4" w:rsidRDefault="004F6CC4" w:rsidP="004F6CC4">
      <w:pPr>
        <w:pStyle w:val="ListParagraph"/>
        <w:tabs>
          <w:tab w:val="center" w:pos="9000"/>
        </w:tabs>
        <w:spacing w:after="0" w:line="240" w:lineRule="auto"/>
        <w:ind w:left="1080" w:right="119"/>
        <w:rPr>
          <w:rFonts w:ascii="Arial" w:hAnsi="Arial" w:cs="Arial"/>
          <w:sz w:val="22"/>
          <w:szCs w:val="22"/>
        </w:rPr>
      </w:pPr>
      <w:r w:rsidRPr="00B24280">
        <w:rPr>
          <w:rFonts w:ascii="Arial" w:hAnsi="Arial" w:cs="Arial"/>
          <w:sz w:val="22"/>
          <w:szCs w:val="22"/>
        </w:rPr>
        <w:t>4. Pupils living nearest to the school measured using the National Land and Property Gazetteer (NLPG) which measures straight line distances in miles from the school’s coordinate point to the coordinate point of the place of residence.</w:t>
      </w:r>
    </w:p>
    <w:p w:rsidR="00B24280" w:rsidRDefault="00B24280" w:rsidP="004F6CC4">
      <w:pPr>
        <w:pStyle w:val="ListParagraph"/>
        <w:tabs>
          <w:tab w:val="center" w:pos="9000"/>
        </w:tabs>
        <w:spacing w:after="0" w:line="240" w:lineRule="auto"/>
        <w:ind w:left="1080" w:right="119"/>
        <w:rPr>
          <w:rFonts w:ascii="Arial" w:hAnsi="Arial" w:cs="Arial"/>
          <w:color w:val="auto"/>
          <w:sz w:val="22"/>
          <w:szCs w:val="22"/>
        </w:rPr>
      </w:pPr>
    </w:p>
    <w:p w:rsidR="00B24280" w:rsidRDefault="00B24280" w:rsidP="004F6CC4">
      <w:pPr>
        <w:pStyle w:val="ListParagraph"/>
        <w:tabs>
          <w:tab w:val="center" w:pos="9000"/>
        </w:tabs>
        <w:spacing w:after="0" w:line="240" w:lineRule="auto"/>
        <w:ind w:left="1080" w:right="119"/>
        <w:rPr>
          <w:rFonts w:ascii="Arial" w:hAnsi="Arial" w:cs="Arial"/>
          <w:color w:val="auto"/>
          <w:sz w:val="22"/>
          <w:szCs w:val="22"/>
        </w:rPr>
      </w:pPr>
    </w:p>
    <w:p w:rsidR="00B24280" w:rsidRPr="00B24280" w:rsidRDefault="00B24280" w:rsidP="004F6CC4">
      <w:pPr>
        <w:pStyle w:val="ListParagraph"/>
        <w:tabs>
          <w:tab w:val="center" w:pos="9000"/>
        </w:tabs>
        <w:spacing w:after="0" w:line="240" w:lineRule="auto"/>
        <w:ind w:left="1080" w:right="119"/>
        <w:rPr>
          <w:rFonts w:ascii="Arial" w:hAnsi="Arial" w:cs="Arial"/>
          <w:b/>
          <w:color w:val="auto"/>
          <w:sz w:val="22"/>
          <w:szCs w:val="22"/>
        </w:rPr>
      </w:pPr>
    </w:p>
    <w:p w:rsidR="00B24280" w:rsidRDefault="00B24280" w:rsidP="00B24280">
      <w:pPr>
        <w:pStyle w:val="ListParagraph"/>
        <w:numPr>
          <w:ilvl w:val="1"/>
          <w:numId w:val="32"/>
        </w:numPr>
        <w:tabs>
          <w:tab w:val="center" w:pos="9000"/>
        </w:tabs>
        <w:spacing w:after="0" w:line="240" w:lineRule="auto"/>
        <w:ind w:right="119"/>
      </w:pPr>
      <w:r w:rsidRPr="00B24280">
        <w:rPr>
          <w:rFonts w:ascii="Arial" w:hAnsi="Arial" w:cs="Arial"/>
          <w:b/>
          <w:sz w:val="22"/>
          <w:szCs w:val="22"/>
        </w:rPr>
        <w:t xml:space="preserve">Challenging </w:t>
      </w:r>
      <w:proofErr w:type="spellStart"/>
      <w:r w:rsidRPr="00B24280">
        <w:rPr>
          <w:rFonts w:ascii="Arial" w:hAnsi="Arial" w:cs="Arial"/>
          <w:b/>
          <w:sz w:val="22"/>
          <w:szCs w:val="22"/>
        </w:rPr>
        <w:t>behaviour</w:t>
      </w:r>
      <w:proofErr w:type="spellEnd"/>
      <w:r>
        <w:t xml:space="preserve"> </w:t>
      </w:r>
    </w:p>
    <w:p w:rsidR="00B24280" w:rsidRPr="00B24280" w:rsidRDefault="00B24280" w:rsidP="00B24280">
      <w:pPr>
        <w:tabs>
          <w:tab w:val="center" w:pos="9000"/>
        </w:tabs>
        <w:spacing w:after="0" w:line="240" w:lineRule="auto"/>
        <w:ind w:left="720" w:right="119"/>
        <w:rPr>
          <w:rFonts w:ascii="Arial" w:hAnsi="Arial" w:cs="Arial"/>
          <w:color w:val="auto"/>
          <w:sz w:val="22"/>
          <w:szCs w:val="22"/>
        </w:rPr>
      </w:pPr>
    </w:p>
    <w:p w:rsidR="00B24280" w:rsidRDefault="00B24280" w:rsidP="00B24280">
      <w:pPr>
        <w:pStyle w:val="ListParagraph"/>
        <w:tabs>
          <w:tab w:val="center" w:pos="9000"/>
        </w:tabs>
        <w:spacing w:after="0" w:line="240" w:lineRule="auto"/>
        <w:ind w:left="1080" w:right="119"/>
        <w:rPr>
          <w:rFonts w:ascii="Arial" w:hAnsi="Arial" w:cs="Arial"/>
          <w:sz w:val="22"/>
          <w:szCs w:val="22"/>
        </w:rPr>
      </w:pPr>
      <w:r w:rsidRPr="00B24280">
        <w:rPr>
          <w:rFonts w:ascii="Arial" w:hAnsi="Arial" w:cs="Arial"/>
          <w:sz w:val="22"/>
          <w:szCs w:val="22"/>
        </w:rPr>
        <w:t xml:space="preserve">We will not refuse to admit a child on </w:t>
      </w:r>
      <w:proofErr w:type="spellStart"/>
      <w:r w:rsidRPr="00B24280">
        <w:rPr>
          <w:rFonts w:ascii="Arial" w:hAnsi="Arial" w:cs="Arial"/>
          <w:sz w:val="22"/>
          <w:szCs w:val="22"/>
        </w:rPr>
        <w:t>behavioural</w:t>
      </w:r>
      <w:proofErr w:type="spellEnd"/>
      <w:r w:rsidRPr="00B24280">
        <w:rPr>
          <w:rFonts w:ascii="Arial" w:hAnsi="Arial" w:cs="Arial"/>
          <w:sz w:val="22"/>
          <w:szCs w:val="22"/>
        </w:rPr>
        <w:t xml:space="preserve"> grounds in the normal admissions round or at any point in the normal year of entry. We may refuse admission in certain cases where the specific criteria listed in the School Admissions Code (paragraph 3.8) apply, i.e. where section 87 of the School Standards and Framework Act 1998 is engaged. </w:t>
      </w:r>
    </w:p>
    <w:p w:rsidR="00B24280" w:rsidRDefault="00B24280" w:rsidP="00B24280">
      <w:pPr>
        <w:pStyle w:val="ListParagraph"/>
        <w:tabs>
          <w:tab w:val="center" w:pos="9000"/>
        </w:tabs>
        <w:spacing w:after="0" w:line="240" w:lineRule="auto"/>
        <w:ind w:left="1080" w:right="119"/>
        <w:rPr>
          <w:rFonts w:ascii="Arial" w:hAnsi="Arial" w:cs="Arial"/>
          <w:sz w:val="22"/>
          <w:szCs w:val="22"/>
        </w:rPr>
      </w:pPr>
    </w:p>
    <w:p w:rsidR="00B24280" w:rsidRDefault="00B24280" w:rsidP="00B24280">
      <w:pPr>
        <w:pStyle w:val="ListParagraph"/>
        <w:tabs>
          <w:tab w:val="center" w:pos="9000"/>
        </w:tabs>
        <w:spacing w:after="0" w:line="240" w:lineRule="auto"/>
        <w:ind w:left="1080" w:right="119"/>
        <w:rPr>
          <w:rFonts w:ascii="Arial" w:hAnsi="Arial" w:cs="Arial"/>
          <w:sz w:val="22"/>
          <w:szCs w:val="22"/>
        </w:rPr>
      </w:pPr>
      <w:r w:rsidRPr="00B24280">
        <w:rPr>
          <w:rFonts w:ascii="Arial" w:hAnsi="Arial" w:cs="Arial"/>
          <w:sz w:val="22"/>
          <w:szCs w:val="22"/>
        </w:rPr>
        <w:t xml:space="preserve">We may refuse admission for an in-year applicant for a year group that isn’t the normal point of entry, only in such a case that we have good reason to believe that the child may display challenging </w:t>
      </w:r>
      <w:proofErr w:type="spellStart"/>
      <w:r w:rsidRPr="00B24280">
        <w:rPr>
          <w:rFonts w:ascii="Arial" w:hAnsi="Arial" w:cs="Arial"/>
          <w:sz w:val="22"/>
          <w:szCs w:val="22"/>
        </w:rPr>
        <w:t>behaviour</w:t>
      </w:r>
      <w:proofErr w:type="spellEnd"/>
      <w:r w:rsidRPr="00B24280">
        <w:rPr>
          <w:rFonts w:ascii="Arial" w:hAnsi="Arial" w:cs="Arial"/>
          <w:sz w:val="22"/>
          <w:szCs w:val="22"/>
        </w:rPr>
        <w:t xml:space="preserve"> that may adversely affect the provision we can offer. In this case, we will refer these pupils to the Fair Access Protocol. We will not refuse admission on these grounds to looked after children, previously looked after children and children with EHC plans listing the school. </w:t>
      </w:r>
    </w:p>
    <w:p w:rsidR="00B24280" w:rsidRDefault="00B24280" w:rsidP="00B24280">
      <w:pPr>
        <w:pStyle w:val="ListParagraph"/>
        <w:tabs>
          <w:tab w:val="center" w:pos="9000"/>
        </w:tabs>
        <w:spacing w:after="0" w:line="240" w:lineRule="auto"/>
        <w:ind w:left="1080" w:right="119"/>
        <w:rPr>
          <w:rFonts w:ascii="Arial" w:hAnsi="Arial" w:cs="Arial"/>
          <w:sz w:val="22"/>
          <w:szCs w:val="22"/>
        </w:rPr>
      </w:pPr>
    </w:p>
    <w:p w:rsidR="00B24280" w:rsidRDefault="00B24280" w:rsidP="00B24280">
      <w:pPr>
        <w:pStyle w:val="ListParagraph"/>
        <w:numPr>
          <w:ilvl w:val="1"/>
          <w:numId w:val="32"/>
        </w:numPr>
        <w:tabs>
          <w:tab w:val="center" w:pos="9000"/>
        </w:tabs>
        <w:spacing w:after="0" w:line="240" w:lineRule="auto"/>
        <w:ind w:right="119"/>
        <w:rPr>
          <w:rFonts w:ascii="Arial" w:hAnsi="Arial" w:cs="Arial"/>
          <w:sz w:val="22"/>
          <w:szCs w:val="22"/>
        </w:rPr>
      </w:pPr>
      <w:r w:rsidRPr="00B24280">
        <w:rPr>
          <w:rFonts w:ascii="Arial" w:hAnsi="Arial" w:cs="Arial"/>
          <w:sz w:val="22"/>
          <w:szCs w:val="22"/>
        </w:rPr>
        <w:t xml:space="preserve">Fair Access Protocol We participate in Cheshire East’s Fair Access Protocol. This helps ensure that all children, including those who are unplaced and </w:t>
      </w:r>
      <w:r w:rsidRPr="00B24280">
        <w:rPr>
          <w:rFonts w:ascii="Arial" w:hAnsi="Arial" w:cs="Arial"/>
          <w:sz w:val="22"/>
          <w:szCs w:val="22"/>
        </w:rPr>
        <w:lastRenderedPageBreak/>
        <w:t>vulnerable, or having difficulty in securing a school place in-year, get access to a school place as quickly as possible.</w:t>
      </w:r>
    </w:p>
    <w:p w:rsidR="00B24280" w:rsidRDefault="00B24280" w:rsidP="00B24280">
      <w:pPr>
        <w:tabs>
          <w:tab w:val="center" w:pos="9000"/>
        </w:tabs>
        <w:spacing w:after="0" w:line="240" w:lineRule="auto"/>
        <w:ind w:right="119"/>
        <w:rPr>
          <w:rFonts w:ascii="Arial" w:hAnsi="Arial" w:cs="Arial"/>
          <w:color w:val="auto"/>
          <w:sz w:val="22"/>
          <w:szCs w:val="22"/>
        </w:rPr>
      </w:pPr>
    </w:p>
    <w:p w:rsidR="00B24280" w:rsidRDefault="00B24280" w:rsidP="00B24280">
      <w:pPr>
        <w:tabs>
          <w:tab w:val="center" w:pos="9000"/>
        </w:tabs>
        <w:spacing w:after="0" w:line="240" w:lineRule="auto"/>
        <w:ind w:right="119"/>
        <w:rPr>
          <w:rFonts w:ascii="Arial" w:hAnsi="Arial" w:cs="Arial"/>
          <w:color w:val="auto"/>
          <w:sz w:val="22"/>
          <w:szCs w:val="22"/>
        </w:rPr>
      </w:pPr>
    </w:p>
    <w:p w:rsidR="00B24280" w:rsidRPr="00B24280" w:rsidRDefault="00B24280" w:rsidP="00B24280">
      <w:pPr>
        <w:pStyle w:val="ListParagraph"/>
        <w:numPr>
          <w:ilvl w:val="0"/>
          <w:numId w:val="32"/>
        </w:numPr>
        <w:tabs>
          <w:tab w:val="center" w:pos="9000"/>
        </w:tabs>
        <w:spacing w:after="0" w:line="240" w:lineRule="auto"/>
        <w:ind w:right="119"/>
        <w:rPr>
          <w:rFonts w:ascii="Arial" w:hAnsi="Arial" w:cs="Arial"/>
          <w:sz w:val="22"/>
          <w:szCs w:val="22"/>
        </w:rPr>
      </w:pPr>
      <w:r w:rsidRPr="00B24280">
        <w:rPr>
          <w:rFonts w:ascii="Arial" w:hAnsi="Arial" w:cs="Arial"/>
          <w:b/>
          <w:sz w:val="22"/>
          <w:szCs w:val="22"/>
        </w:rPr>
        <w:t>In-year admissions</w:t>
      </w:r>
      <w:r w:rsidRPr="00B24280">
        <w:rPr>
          <w:rFonts w:ascii="Arial" w:hAnsi="Arial" w:cs="Arial"/>
          <w:sz w:val="22"/>
          <w:szCs w:val="22"/>
        </w:rPr>
        <w:t xml:space="preserve"> </w:t>
      </w:r>
    </w:p>
    <w:p w:rsidR="00B24280" w:rsidRPr="00B24280" w:rsidRDefault="00B24280" w:rsidP="00B24280">
      <w:pPr>
        <w:pStyle w:val="ListParagraph"/>
        <w:tabs>
          <w:tab w:val="center" w:pos="9000"/>
        </w:tabs>
        <w:spacing w:after="0" w:line="240" w:lineRule="auto"/>
        <w:ind w:right="119"/>
        <w:rPr>
          <w:rFonts w:ascii="Arial" w:hAnsi="Arial" w:cs="Arial"/>
          <w:color w:val="auto"/>
          <w:sz w:val="22"/>
          <w:szCs w:val="22"/>
        </w:rPr>
      </w:pPr>
    </w:p>
    <w:p w:rsidR="00B24280" w:rsidRDefault="00B24280" w:rsidP="00B24280">
      <w:pPr>
        <w:pStyle w:val="ListParagraph"/>
        <w:tabs>
          <w:tab w:val="center" w:pos="9000"/>
        </w:tabs>
        <w:spacing w:after="0" w:line="240" w:lineRule="auto"/>
        <w:ind w:right="119"/>
        <w:rPr>
          <w:rFonts w:ascii="Arial" w:hAnsi="Arial" w:cs="Arial"/>
          <w:sz w:val="22"/>
          <w:szCs w:val="22"/>
        </w:rPr>
      </w:pPr>
      <w:r w:rsidRPr="00B24280">
        <w:rPr>
          <w:rFonts w:ascii="Arial" w:hAnsi="Arial" w:cs="Arial"/>
          <w:sz w:val="22"/>
          <w:szCs w:val="22"/>
        </w:rPr>
        <w:t xml:space="preserve">Parents can apply for a place for your child at any time outside the normal admissions round. As is the case in the normal admissions round, all children whose EHC plan names the school will be admitted. Likewise, if there are spaces available in the year group or class group you are applying for, your child will always be offered a place. </w:t>
      </w:r>
    </w:p>
    <w:p w:rsidR="00B24280" w:rsidRDefault="00B24280" w:rsidP="00B24280">
      <w:pPr>
        <w:pStyle w:val="ListParagraph"/>
        <w:tabs>
          <w:tab w:val="center" w:pos="9000"/>
        </w:tabs>
        <w:spacing w:after="0" w:line="240" w:lineRule="auto"/>
        <w:ind w:right="119"/>
        <w:rPr>
          <w:rFonts w:ascii="Arial" w:hAnsi="Arial" w:cs="Arial"/>
          <w:sz w:val="22"/>
          <w:szCs w:val="22"/>
        </w:rPr>
      </w:pPr>
      <w:r w:rsidRPr="00B24280">
        <w:rPr>
          <w:rFonts w:ascii="Arial" w:hAnsi="Arial" w:cs="Arial"/>
          <w:sz w:val="22"/>
          <w:szCs w:val="22"/>
        </w:rPr>
        <w:t>If there are no spaces available at the time of your application, your child’s name will be added to a waiting list for the relevant year group. When a space becomes available it will be filled by one of the pupils on the waiting list in accordance with the oversubscription criteria listed in section 6.2 of this policy. Priority will not be given to children on the basis that they have been on the waiting list the longest. Applications for in-year admissions should be via the Cheshire East Primary Admissions website</w:t>
      </w:r>
    </w:p>
    <w:p w:rsidR="00B24280" w:rsidRDefault="00B24280" w:rsidP="00B24280">
      <w:pPr>
        <w:pStyle w:val="ListParagraph"/>
        <w:tabs>
          <w:tab w:val="center" w:pos="9000"/>
        </w:tabs>
        <w:spacing w:after="0" w:line="240" w:lineRule="auto"/>
        <w:ind w:right="119"/>
        <w:rPr>
          <w:rFonts w:ascii="Arial" w:hAnsi="Arial" w:cs="Arial"/>
          <w:color w:val="auto"/>
          <w:sz w:val="22"/>
          <w:szCs w:val="22"/>
        </w:rPr>
      </w:pPr>
      <w:hyperlink r:id="rId14" w:history="1">
        <w:r w:rsidRPr="00B24280">
          <w:rPr>
            <w:rStyle w:val="Hyperlink"/>
            <w:rFonts w:ascii="Arial" w:hAnsi="Arial" w:cs="Arial"/>
            <w:sz w:val="22"/>
            <w:szCs w:val="22"/>
          </w:rPr>
          <w:t>https://www.cheshireeast.gov.uk/schools/admissions/in-year-applications.aspx</w:t>
        </w:r>
      </w:hyperlink>
    </w:p>
    <w:p w:rsidR="00B24280" w:rsidRDefault="00B24280" w:rsidP="00B24280">
      <w:pPr>
        <w:pStyle w:val="ListParagraph"/>
        <w:tabs>
          <w:tab w:val="center" w:pos="9000"/>
        </w:tabs>
        <w:spacing w:after="0" w:line="240" w:lineRule="auto"/>
        <w:ind w:right="119"/>
        <w:rPr>
          <w:rFonts w:ascii="Arial" w:hAnsi="Arial" w:cs="Arial"/>
          <w:color w:val="auto"/>
          <w:sz w:val="22"/>
          <w:szCs w:val="22"/>
        </w:rPr>
      </w:pPr>
    </w:p>
    <w:p w:rsidR="00B24280" w:rsidRDefault="00B24280" w:rsidP="00B24280">
      <w:pPr>
        <w:pStyle w:val="ListParagraph"/>
        <w:tabs>
          <w:tab w:val="center" w:pos="9000"/>
        </w:tabs>
        <w:spacing w:after="0" w:line="240" w:lineRule="auto"/>
        <w:ind w:right="119"/>
        <w:rPr>
          <w:rFonts w:ascii="Arial" w:hAnsi="Arial" w:cs="Arial"/>
          <w:color w:val="auto"/>
          <w:sz w:val="22"/>
          <w:szCs w:val="22"/>
        </w:rPr>
      </w:pPr>
    </w:p>
    <w:p w:rsidR="00B24280" w:rsidRDefault="00B24280" w:rsidP="00B24280">
      <w:pPr>
        <w:pStyle w:val="ListParagraph"/>
        <w:numPr>
          <w:ilvl w:val="0"/>
          <w:numId w:val="32"/>
        </w:numPr>
        <w:tabs>
          <w:tab w:val="center" w:pos="9000"/>
        </w:tabs>
        <w:spacing w:after="0" w:line="240" w:lineRule="auto"/>
        <w:ind w:right="119"/>
        <w:rPr>
          <w:rFonts w:ascii="Arial" w:hAnsi="Arial" w:cs="Arial"/>
          <w:sz w:val="22"/>
          <w:szCs w:val="22"/>
        </w:rPr>
      </w:pPr>
      <w:r w:rsidRPr="00B24280">
        <w:rPr>
          <w:rFonts w:ascii="Arial" w:hAnsi="Arial" w:cs="Arial"/>
          <w:b/>
          <w:sz w:val="22"/>
          <w:szCs w:val="22"/>
        </w:rPr>
        <w:t>Appeals</w:t>
      </w:r>
    </w:p>
    <w:p w:rsidR="00B24280" w:rsidRPr="00B24280" w:rsidRDefault="00B24280" w:rsidP="00B24280">
      <w:pPr>
        <w:pStyle w:val="ListParagraph"/>
        <w:tabs>
          <w:tab w:val="center" w:pos="9000"/>
        </w:tabs>
        <w:spacing w:after="0" w:line="240" w:lineRule="auto"/>
        <w:ind w:right="119"/>
        <w:rPr>
          <w:rFonts w:ascii="Arial" w:hAnsi="Arial" w:cs="Arial"/>
          <w:color w:val="auto"/>
          <w:sz w:val="22"/>
          <w:szCs w:val="22"/>
        </w:rPr>
      </w:pPr>
    </w:p>
    <w:p w:rsidR="00B24280" w:rsidRDefault="00B24280" w:rsidP="00B24280">
      <w:pPr>
        <w:pStyle w:val="ListParagraph"/>
        <w:tabs>
          <w:tab w:val="center" w:pos="9000"/>
        </w:tabs>
        <w:spacing w:after="0" w:line="240" w:lineRule="auto"/>
        <w:ind w:right="119"/>
        <w:rPr>
          <w:rFonts w:ascii="Arial" w:hAnsi="Arial" w:cs="Arial"/>
          <w:sz w:val="22"/>
          <w:szCs w:val="22"/>
        </w:rPr>
      </w:pPr>
      <w:r w:rsidRPr="00B24280">
        <w:rPr>
          <w:rFonts w:ascii="Arial" w:hAnsi="Arial" w:cs="Arial"/>
          <w:sz w:val="22"/>
          <w:szCs w:val="22"/>
        </w:rPr>
        <w:t xml:space="preserve"> If your child’s application for a place at the school is unsuccessful, you will be informed why admission was refused and given information about the process for hearing appeals. The appeal must be made in writing by completing an </w:t>
      </w:r>
      <w:proofErr w:type="gramStart"/>
      <w:r w:rsidRPr="00B24280">
        <w:rPr>
          <w:rFonts w:ascii="Arial" w:hAnsi="Arial" w:cs="Arial"/>
          <w:sz w:val="22"/>
          <w:szCs w:val="22"/>
        </w:rPr>
        <w:t>appeals</w:t>
      </w:r>
      <w:proofErr w:type="gramEnd"/>
      <w:r w:rsidRPr="00B24280">
        <w:rPr>
          <w:rFonts w:ascii="Arial" w:hAnsi="Arial" w:cs="Arial"/>
          <w:sz w:val="22"/>
          <w:szCs w:val="22"/>
        </w:rPr>
        <w:t xml:space="preserve"> form within 20 school days from the date of notification of the decision not to offer a place. Appeal forms can be requested from and should be returned to the academy at the following address:</w:t>
      </w:r>
    </w:p>
    <w:p w:rsidR="00B24280" w:rsidRDefault="00B24280" w:rsidP="00B24280">
      <w:pPr>
        <w:pStyle w:val="ListParagraph"/>
        <w:tabs>
          <w:tab w:val="center" w:pos="9000"/>
        </w:tabs>
        <w:spacing w:after="0" w:line="240" w:lineRule="auto"/>
        <w:ind w:right="119"/>
        <w:rPr>
          <w:rFonts w:ascii="Arial" w:hAnsi="Arial" w:cs="Arial"/>
          <w:sz w:val="22"/>
          <w:szCs w:val="22"/>
        </w:rPr>
      </w:pPr>
    </w:p>
    <w:p w:rsidR="00B24280" w:rsidRDefault="00B24280" w:rsidP="00B24280">
      <w:pPr>
        <w:pStyle w:val="ListParagraph"/>
        <w:tabs>
          <w:tab w:val="center" w:pos="9000"/>
        </w:tabs>
        <w:spacing w:after="0" w:line="240" w:lineRule="auto"/>
        <w:ind w:right="119"/>
        <w:rPr>
          <w:rFonts w:ascii="Arial" w:hAnsi="Arial" w:cs="Arial"/>
          <w:sz w:val="22"/>
          <w:szCs w:val="22"/>
        </w:rPr>
      </w:pPr>
      <w:r w:rsidRPr="00B24280">
        <w:rPr>
          <w:rFonts w:ascii="Arial" w:hAnsi="Arial" w:cs="Arial"/>
          <w:sz w:val="22"/>
          <w:szCs w:val="22"/>
        </w:rPr>
        <w:t xml:space="preserve"> Chair of </w:t>
      </w:r>
      <w:r>
        <w:rPr>
          <w:rFonts w:ascii="Arial" w:hAnsi="Arial" w:cs="Arial"/>
          <w:sz w:val="22"/>
          <w:szCs w:val="22"/>
        </w:rPr>
        <w:t>Governors</w:t>
      </w:r>
    </w:p>
    <w:p w:rsidR="00B24280" w:rsidRDefault="00B24280" w:rsidP="00B24280">
      <w:pPr>
        <w:pStyle w:val="ListParagraph"/>
        <w:tabs>
          <w:tab w:val="center" w:pos="9000"/>
        </w:tabs>
        <w:spacing w:after="0" w:line="240" w:lineRule="auto"/>
        <w:ind w:right="119"/>
        <w:rPr>
          <w:rFonts w:ascii="Arial" w:hAnsi="Arial" w:cs="Arial"/>
          <w:sz w:val="22"/>
          <w:szCs w:val="22"/>
        </w:rPr>
      </w:pPr>
      <w:r>
        <w:rPr>
          <w:rFonts w:ascii="Arial" w:hAnsi="Arial" w:cs="Arial"/>
          <w:sz w:val="22"/>
          <w:szCs w:val="22"/>
        </w:rPr>
        <w:t>c/o Alsager Highfields</w:t>
      </w:r>
    </w:p>
    <w:p w:rsidR="00B24280" w:rsidRDefault="00B24280" w:rsidP="00B24280">
      <w:pPr>
        <w:pStyle w:val="ListParagraph"/>
        <w:tabs>
          <w:tab w:val="center" w:pos="9000"/>
        </w:tabs>
        <w:spacing w:after="0" w:line="240" w:lineRule="auto"/>
        <w:ind w:right="119"/>
        <w:rPr>
          <w:rFonts w:ascii="Arial" w:hAnsi="Arial" w:cs="Arial"/>
          <w:sz w:val="22"/>
          <w:szCs w:val="22"/>
        </w:rPr>
      </w:pPr>
      <w:r>
        <w:rPr>
          <w:rFonts w:ascii="Arial" w:hAnsi="Arial" w:cs="Arial"/>
          <w:sz w:val="22"/>
          <w:szCs w:val="22"/>
        </w:rPr>
        <w:t>Fairview Avenue</w:t>
      </w:r>
    </w:p>
    <w:p w:rsidR="00B24280" w:rsidRDefault="00B24280" w:rsidP="00B24280">
      <w:pPr>
        <w:pStyle w:val="ListParagraph"/>
        <w:tabs>
          <w:tab w:val="center" w:pos="9000"/>
        </w:tabs>
        <w:spacing w:after="0" w:line="240" w:lineRule="auto"/>
        <w:ind w:right="119"/>
        <w:rPr>
          <w:rFonts w:ascii="Arial" w:hAnsi="Arial" w:cs="Arial"/>
          <w:sz w:val="22"/>
          <w:szCs w:val="22"/>
        </w:rPr>
      </w:pPr>
      <w:r>
        <w:rPr>
          <w:rFonts w:ascii="Arial" w:hAnsi="Arial" w:cs="Arial"/>
          <w:sz w:val="22"/>
          <w:szCs w:val="22"/>
        </w:rPr>
        <w:t>Alsager</w:t>
      </w:r>
    </w:p>
    <w:p w:rsidR="00B24280" w:rsidRDefault="00B24280" w:rsidP="00B24280">
      <w:pPr>
        <w:pStyle w:val="ListParagraph"/>
        <w:tabs>
          <w:tab w:val="center" w:pos="9000"/>
        </w:tabs>
        <w:spacing w:after="0" w:line="240" w:lineRule="auto"/>
        <w:ind w:right="119"/>
        <w:rPr>
          <w:rFonts w:ascii="Arial" w:hAnsi="Arial" w:cs="Arial"/>
          <w:sz w:val="22"/>
          <w:szCs w:val="22"/>
        </w:rPr>
      </w:pPr>
      <w:r>
        <w:rPr>
          <w:rFonts w:ascii="Arial" w:hAnsi="Arial" w:cs="Arial"/>
          <w:sz w:val="22"/>
          <w:szCs w:val="22"/>
        </w:rPr>
        <w:t>ST7 2NW</w:t>
      </w:r>
      <w:bookmarkStart w:id="1" w:name="_GoBack"/>
      <w:bookmarkEnd w:id="1"/>
    </w:p>
    <w:p w:rsidR="00B24280" w:rsidRDefault="00B24280" w:rsidP="00B24280">
      <w:pPr>
        <w:pStyle w:val="ListParagraph"/>
        <w:tabs>
          <w:tab w:val="center" w:pos="9000"/>
        </w:tabs>
        <w:spacing w:after="0" w:line="240" w:lineRule="auto"/>
        <w:ind w:right="119"/>
        <w:rPr>
          <w:rFonts w:ascii="Arial" w:hAnsi="Arial" w:cs="Arial"/>
          <w:sz w:val="22"/>
          <w:szCs w:val="22"/>
        </w:rPr>
      </w:pPr>
    </w:p>
    <w:p w:rsidR="00B24280" w:rsidRDefault="00B24280" w:rsidP="00B24280">
      <w:pPr>
        <w:pStyle w:val="ListParagraph"/>
        <w:tabs>
          <w:tab w:val="center" w:pos="9000"/>
        </w:tabs>
        <w:spacing w:after="0" w:line="240" w:lineRule="auto"/>
        <w:ind w:right="119"/>
        <w:rPr>
          <w:rFonts w:ascii="Arial" w:hAnsi="Arial" w:cs="Arial"/>
          <w:sz w:val="22"/>
          <w:szCs w:val="22"/>
        </w:rPr>
      </w:pPr>
    </w:p>
    <w:p w:rsidR="00B24280" w:rsidRDefault="00B24280" w:rsidP="00B24280">
      <w:pPr>
        <w:pStyle w:val="ListParagraph"/>
        <w:tabs>
          <w:tab w:val="center" w:pos="9000"/>
        </w:tabs>
        <w:spacing w:after="0" w:line="240" w:lineRule="auto"/>
        <w:ind w:right="119"/>
        <w:rPr>
          <w:rFonts w:ascii="Arial" w:hAnsi="Arial" w:cs="Arial"/>
          <w:sz w:val="22"/>
          <w:szCs w:val="22"/>
        </w:rPr>
      </w:pPr>
      <w:r w:rsidRPr="00B24280">
        <w:rPr>
          <w:rFonts w:ascii="Arial" w:hAnsi="Arial" w:cs="Arial"/>
          <w:sz w:val="22"/>
          <w:szCs w:val="22"/>
        </w:rPr>
        <w:t xml:space="preserve">Where an </w:t>
      </w:r>
      <w:proofErr w:type="gramStart"/>
      <w:r w:rsidRPr="00B24280">
        <w:rPr>
          <w:rFonts w:ascii="Arial" w:hAnsi="Arial" w:cs="Arial"/>
          <w:sz w:val="22"/>
          <w:szCs w:val="22"/>
        </w:rPr>
        <w:t>in year</w:t>
      </w:r>
      <w:proofErr w:type="gramEnd"/>
      <w:r w:rsidRPr="00B24280">
        <w:rPr>
          <w:rFonts w:ascii="Arial" w:hAnsi="Arial" w:cs="Arial"/>
          <w:sz w:val="22"/>
          <w:szCs w:val="22"/>
        </w:rPr>
        <w:t xml:space="preserve"> application and subsequent appeal are unsuccessful the Admissions Authority will not consider a repeat application within the same academic year unless there has been a relevant and significant change of circumstances relating to the application, or a place has become available in school. </w:t>
      </w:r>
    </w:p>
    <w:p w:rsidR="00B24280" w:rsidRDefault="00B24280" w:rsidP="00B24280">
      <w:pPr>
        <w:pStyle w:val="ListParagraph"/>
        <w:tabs>
          <w:tab w:val="center" w:pos="9000"/>
        </w:tabs>
        <w:spacing w:after="0" w:line="240" w:lineRule="auto"/>
        <w:ind w:right="119"/>
        <w:rPr>
          <w:rFonts w:ascii="Arial" w:hAnsi="Arial" w:cs="Arial"/>
          <w:sz w:val="22"/>
          <w:szCs w:val="22"/>
        </w:rPr>
      </w:pPr>
    </w:p>
    <w:p w:rsidR="00B24280" w:rsidRPr="00B24280" w:rsidRDefault="00B24280" w:rsidP="00B24280">
      <w:pPr>
        <w:pStyle w:val="ListParagraph"/>
        <w:tabs>
          <w:tab w:val="center" w:pos="9000"/>
        </w:tabs>
        <w:spacing w:after="0" w:line="240" w:lineRule="auto"/>
        <w:ind w:right="119"/>
        <w:rPr>
          <w:rFonts w:ascii="Arial" w:hAnsi="Arial" w:cs="Arial"/>
          <w:b/>
          <w:sz w:val="22"/>
          <w:szCs w:val="22"/>
        </w:rPr>
      </w:pPr>
    </w:p>
    <w:p w:rsidR="00B24280" w:rsidRDefault="00B24280" w:rsidP="00B24280">
      <w:pPr>
        <w:pStyle w:val="ListParagraph"/>
        <w:numPr>
          <w:ilvl w:val="0"/>
          <w:numId w:val="32"/>
        </w:numPr>
        <w:tabs>
          <w:tab w:val="center" w:pos="9000"/>
        </w:tabs>
        <w:spacing w:after="0" w:line="240" w:lineRule="auto"/>
        <w:ind w:right="119"/>
        <w:rPr>
          <w:rFonts w:ascii="Arial" w:hAnsi="Arial" w:cs="Arial"/>
          <w:sz w:val="22"/>
          <w:szCs w:val="22"/>
        </w:rPr>
      </w:pPr>
      <w:r w:rsidRPr="00B24280">
        <w:rPr>
          <w:rFonts w:ascii="Arial" w:hAnsi="Arial" w:cs="Arial"/>
          <w:b/>
          <w:sz w:val="22"/>
          <w:szCs w:val="22"/>
        </w:rPr>
        <w:t>Monitoring arrangements</w:t>
      </w:r>
      <w:r w:rsidRPr="00B24280">
        <w:rPr>
          <w:rFonts w:ascii="Arial" w:hAnsi="Arial" w:cs="Arial"/>
          <w:sz w:val="22"/>
          <w:szCs w:val="22"/>
        </w:rPr>
        <w:t xml:space="preserve"> </w:t>
      </w:r>
    </w:p>
    <w:p w:rsidR="00B24280" w:rsidRDefault="00B24280" w:rsidP="00B24280">
      <w:pPr>
        <w:pStyle w:val="ListParagraph"/>
        <w:tabs>
          <w:tab w:val="center" w:pos="9000"/>
        </w:tabs>
        <w:spacing w:after="0" w:line="240" w:lineRule="auto"/>
        <w:ind w:right="119"/>
        <w:rPr>
          <w:rFonts w:ascii="Arial" w:hAnsi="Arial" w:cs="Arial"/>
          <w:sz w:val="22"/>
          <w:szCs w:val="22"/>
        </w:rPr>
      </w:pPr>
      <w:r w:rsidRPr="00B24280">
        <w:rPr>
          <w:rFonts w:ascii="Arial" w:hAnsi="Arial" w:cs="Arial"/>
          <w:sz w:val="22"/>
          <w:szCs w:val="22"/>
        </w:rPr>
        <w:t xml:space="preserve">This policy will be reviewed and approved by the governing board every year. </w:t>
      </w:r>
    </w:p>
    <w:p w:rsidR="00B24280" w:rsidRDefault="00B24280" w:rsidP="00B24280">
      <w:pPr>
        <w:pStyle w:val="ListParagraph"/>
        <w:tabs>
          <w:tab w:val="center" w:pos="9000"/>
        </w:tabs>
        <w:spacing w:after="0" w:line="240" w:lineRule="auto"/>
        <w:ind w:right="119"/>
        <w:rPr>
          <w:rFonts w:ascii="Arial" w:hAnsi="Arial" w:cs="Arial"/>
          <w:sz w:val="22"/>
          <w:szCs w:val="22"/>
        </w:rPr>
      </w:pPr>
    </w:p>
    <w:p w:rsidR="00B24280" w:rsidRPr="00B24280" w:rsidRDefault="00B24280" w:rsidP="00B24280">
      <w:pPr>
        <w:pStyle w:val="ListParagraph"/>
        <w:tabs>
          <w:tab w:val="center" w:pos="9000"/>
        </w:tabs>
        <w:spacing w:after="0" w:line="240" w:lineRule="auto"/>
        <w:ind w:right="119"/>
        <w:rPr>
          <w:rFonts w:ascii="Arial" w:hAnsi="Arial" w:cs="Arial"/>
          <w:color w:val="auto"/>
          <w:sz w:val="22"/>
          <w:szCs w:val="22"/>
        </w:rPr>
      </w:pPr>
      <w:r w:rsidRPr="00B24280">
        <w:rPr>
          <w:rFonts w:ascii="Arial" w:hAnsi="Arial" w:cs="Arial"/>
          <w:sz w:val="22"/>
          <w:szCs w:val="22"/>
        </w:rPr>
        <w:t>Whenever changes to admission arrangements are proposed (except where the change is an increase to the agreed admission number), the governing board will publicly consult on these changes. If nothing changes, we will publicly consult on the school’s admission arrangements at least once every 7 years.</w:t>
      </w:r>
    </w:p>
    <w:sectPr w:rsidR="00B24280" w:rsidRPr="00B24280">
      <w:headerReference w:type="default" r:id="rId15"/>
      <w:footerReference w:type="default" r:id="rId16"/>
      <w:pgSz w:w="12240" w:h="15840"/>
      <w:pgMar w:top="567" w:right="1418" w:bottom="567" w:left="1701" w:header="720" w:footer="431"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26D6" w:rsidRDefault="009F1DFD">
      <w:pPr>
        <w:spacing w:after="0" w:line="240" w:lineRule="auto"/>
      </w:pPr>
      <w:r>
        <w:separator/>
      </w:r>
    </w:p>
  </w:endnote>
  <w:endnote w:type="continuationSeparator" w:id="0">
    <w:p w:rsidR="006126D6" w:rsidRDefault="009F1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Albertus Medium">
    <w:altName w:val="Candara"/>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2746355"/>
      <w:docPartObj>
        <w:docPartGallery w:val="Page Numbers (Bottom of Page)"/>
        <w:docPartUnique/>
      </w:docPartObj>
    </w:sdtPr>
    <w:sdtEndPr/>
    <w:sdtContent>
      <w:sdt>
        <w:sdtPr>
          <w:id w:val="-1769616900"/>
          <w:docPartObj>
            <w:docPartGallery w:val="Page Numbers (Top of Page)"/>
            <w:docPartUnique/>
          </w:docPartObj>
        </w:sdtPr>
        <w:sdtEndPr/>
        <w:sdtContent>
          <w:p w:rsidR="006126D6" w:rsidRDefault="009F1DFD">
            <w:pPr>
              <w:pStyle w:val="Footer"/>
              <w:jc w:val="right"/>
            </w:pPr>
            <w:r>
              <w:rPr>
                <w:rFonts w:ascii="Calibri" w:hAnsi="Calibri" w:cs="Calibri"/>
              </w:rPr>
              <w:t xml:space="preserve">Page </w:t>
            </w:r>
            <w:r>
              <w:rPr>
                <w:rFonts w:ascii="Calibri" w:hAnsi="Calibri" w:cs="Calibri"/>
                <w:b/>
                <w:bCs/>
              </w:rPr>
              <w:fldChar w:fldCharType="begin"/>
            </w:r>
            <w:r>
              <w:rPr>
                <w:rFonts w:ascii="Calibri" w:hAnsi="Calibri" w:cs="Calibri"/>
                <w:b/>
                <w:bCs/>
              </w:rPr>
              <w:instrText xml:space="preserve"> PAGE </w:instrText>
            </w:r>
            <w:r>
              <w:rPr>
                <w:rFonts w:ascii="Calibri" w:hAnsi="Calibri" w:cs="Calibri"/>
                <w:b/>
                <w:bCs/>
              </w:rPr>
              <w:fldChar w:fldCharType="separate"/>
            </w:r>
            <w:r>
              <w:rPr>
                <w:rFonts w:ascii="Calibri" w:hAnsi="Calibri" w:cs="Calibri"/>
                <w:b/>
                <w:bCs/>
                <w:noProof/>
              </w:rPr>
              <w:t>2</w:t>
            </w:r>
            <w:r>
              <w:rPr>
                <w:rFonts w:ascii="Calibri" w:hAnsi="Calibri" w:cs="Calibri"/>
                <w:b/>
                <w:bCs/>
              </w:rPr>
              <w:fldChar w:fldCharType="end"/>
            </w:r>
            <w:r>
              <w:rPr>
                <w:rFonts w:ascii="Calibri" w:hAnsi="Calibri" w:cs="Calibri"/>
              </w:rPr>
              <w:t xml:space="preserve"> of </w:t>
            </w:r>
            <w:r>
              <w:rPr>
                <w:rFonts w:ascii="Calibri" w:hAnsi="Calibri" w:cs="Calibri"/>
                <w:b/>
                <w:bCs/>
              </w:rPr>
              <w:fldChar w:fldCharType="begin"/>
            </w:r>
            <w:r>
              <w:rPr>
                <w:rFonts w:ascii="Calibri" w:hAnsi="Calibri" w:cs="Calibri"/>
                <w:b/>
                <w:bCs/>
              </w:rPr>
              <w:instrText xml:space="preserve"> NUMPAGES  </w:instrText>
            </w:r>
            <w:r>
              <w:rPr>
                <w:rFonts w:ascii="Calibri" w:hAnsi="Calibri" w:cs="Calibri"/>
                <w:b/>
                <w:bCs/>
              </w:rPr>
              <w:fldChar w:fldCharType="separate"/>
            </w:r>
            <w:r>
              <w:rPr>
                <w:rFonts w:ascii="Calibri" w:hAnsi="Calibri" w:cs="Calibri"/>
                <w:b/>
                <w:bCs/>
                <w:noProof/>
              </w:rPr>
              <w:t>2</w:t>
            </w:r>
            <w:r>
              <w:rPr>
                <w:rFonts w:ascii="Calibri" w:hAnsi="Calibri" w:cs="Calibri"/>
                <w:b/>
                <w:bCs/>
              </w:rPr>
              <w:fldChar w:fldCharType="end"/>
            </w:r>
          </w:p>
        </w:sdtContent>
      </w:sdt>
    </w:sdtContent>
  </w:sdt>
  <w:p w:rsidR="006126D6" w:rsidRDefault="006126D6">
    <w:pPr>
      <w:pStyle w:val="Footer"/>
      <w:ind w:left="-426"/>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26D6" w:rsidRDefault="009F1DFD">
      <w:pPr>
        <w:spacing w:after="0" w:line="240" w:lineRule="auto"/>
      </w:pPr>
      <w:r>
        <w:separator/>
      </w:r>
    </w:p>
  </w:footnote>
  <w:footnote w:type="continuationSeparator" w:id="0">
    <w:p w:rsidR="006126D6" w:rsidRDefault="009F1D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26D6" w:rsidRDefault="009F1DFD">
    <w:pPr>
      <w:pStyle w:val="Header"/>
      <w:jc w:val="center"/>
      <w:rPr>
        <w:rFonts w:ascii="Calibri" w:hAnsi="Calibri" w:cs="Calibri"/>
        <w:b/>
        <w:bCs/>
      </w:rPr>
    </w:pPr>
    <w:r>
      <w:rPr>
        <w:noProof/>
        <w:lang w:val="en-GB" w:eastAsia="en-GB"/>
      </w:rPr>
      <w:drawing>
        <wp:anchor distT="0" distB="0" distL="114300" distR="114300" simplePos="0" relativeHeight="251662336" behindDoc="1" locked="0" layoutInCell="1" allowOverlap="1" wp14:anchorId="6D2D74D6" wp14:editId="07777777">
          <wp:simplePos x="0" y="0"/>
          <wp:positionH relativeFrom="margin">
            <wp:posOffset>5215689</wp:posOffset>
          </wp:positionH>
          <wp:positionV relativeFrom="paragraph">
            <wp:posOffset>149137</wp:posOffset>
          </wp:positionV>
          <wp:extent cx="987465" cy="443620"/>
          <wp:effectExtent l="0" t="0" r="317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87465" cy="443620"/>
                  </a:xfrm>
                  <a:prstGeom prst="rect">
                    <a:avLst/>
                  </a:prstGeom>
                  <a:noFill/>
                  <a:ln>
                    <a:noFill/>
                  </a:ln>
                </pic:spPr>
              </pic:pic>
            </a:graphicData>
          </a:graphic>
          <wp14:sizeRelH relativeFrom="page">
            <wp14:pctWidth>0</wp14:pctWidth>
          </wp14:sizeRelH>
          <wp14:sizeRelV relativeFrom="page">
            <wp14:pctHeight>0</wp14:pctHeight>
          </wp14:sizeRelV>
        </wp:anchor>
      </w:drawing>
    </w:r>
    <w:r w:rsidR="748B0E7D">
      <w:rPr>
        <w:rFonts w:ascii="Calibri" w:hAnsi="Calibri" w:cs="Calibri"/>
        <w:b/>
        <w:bCs/>
      </w:rPr>
      <w:t>ALSAGER HIGHFIELDS PRIMARY SCHOOL</w:t>
    </w:r>
  </w:p>
  <w:p w:rsidR="006126D6" w:rsidRDefault="009F1DFD">
    <w:pPr>
      <w:pStyle w:val="Header"/>
      <w:jc w:val="center"/>
      <w:rPr>
        <w:rFonts w:ascii="Calibri" w:hAnsi="Calibri" w:cs="Calibri"/>
        <w:b/>
        <w:bCs/>
      </w:rPr>
    </w:pPr>
    <w:r>
      <w:rPr>
        <w:rFonts w:ascii="Calibri" w:hAnsi="Calibri" w:cs="Calibri"/>
        <w:b/>
        <w:bCs/>
      </w:rPr>
      <w:t xml:space="preserve"> </w:t>
    </w:r>
  </w:p>
  <w:p w:rsidR="006126D6" w:rsidRDefault="006126D6">
    <w:pPr>
      <w:pStyle w:val="Header"/>
      <w:jc w:val="center"/>
      <w:rPr>
        <w:rFonts w:ascii="Calibri" w:hAnsi="Calibri" w:cs="Calibri"/>
        <w:b/>
        <w:bCs/>
      </w:rPr>
    </w:pPr>
  </w:p>
  <w:p w:rsidR="006126D6" w:rsidRDefault="009F1DFD">
    <w:pPr>
      <w:pStyle w:val="Header"/>
      <w:jc w:val="center"/>
      <w:rPr>
        <w:rFonts w:ascii="Calibri" w:hAnsi="Calibri" w:cs="Calibri"/>
        <w:b/>
        <w:bCs/>
      </w:rPr>
    </w:pPr>
    <w:r>
      <w:rPr>
        <w:rFonts w:ascii="Calibri" w:hAnsi="Calibri" w:cs="Calibri"/>
        <w:b/>
        <w:bCs/>
        <w:noProof/>
        <w:lang w:val="en-GB" w:eastAsia="en-GB"/>
      </w:rPr>
      <mc:AlternateContent>
        <mc:Choice Requires="wps">
          <w:drawing>
            <wp:anchor distT="0" distB="0" distL="114300" distR="114300" simplePos="0" relativeHeight="251660288" behindDoc="0" locked="0" layoutInCell="1" allowOverlap="1" wp14:anchorId="3018E010" wp14:editId="07777777">
              <wp:simplePos x="0" y="0"/>
              <wp:positionH relativeFrom="column">
                <wp:posOffset>-419233</wp:posOffset>
              </wp:positionH>
              <wp:positionV relativeFrom="paragraph">
                <wp:posOffset>156122</wp:posOffset>
              </wp:positionV>
              <wp:extent cx="6989275" cy="0"/>
              <wp:effectExtent l="0" t="19050" r="40640" b="38100"/>
              <wp:wrapNone/>
              <wp:docPr id="8" name="Straight Connector 8"/>
              <wp:cNvGraphicFramePr/>
              <a:graphic xmlns:a="http://schemas.openxmlformats.org/drawingml/2006/main">
                <a:graphicData uri="http://schemas.microsoft.com/office/word/2010/wordprocessingShape">
                  <wps:wsp>
                    <wps:cNvCnPr/>
                    <wps:spPr>
                      <a:xfrm flipV="1">
                        <a:off x="0" y="0"/>
                        <a:ext cx="6989275" cy="0"/>
                      </a:xfrm>
                      <a:prstGeom prst="line">
                        <a:avLst/>
                      </a:prstGeom>
                      <a:ln w="57150">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http://schemas.microsoft.com/office/word/2018/wordml" xmlns:w16cex="http://schemas.microsoft.com/office/word/2018/wordml/cex">
          <w:pict w14:anchorId="1AC0F17C">
            <v:line id="Straight Connector 8"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92d050" strokeweight="4.5pt" from="-33pt,12.3pt" to="517.3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"/>
          </w:pict>
        </mc:Fallback>
      </mc:AlternateContent>
    </w:r>
  </w:p>
  <w:p w:rsidR="006126D6" w:rsidRDefault="006126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17D79"/>
    <w:multiLevelType w:val="hybridMultilevel"/>
    <w:tmpl w:val="BF14F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6152A"/>
    <w:multiLevelType w:val="hybridMultilevel"/>
    <w:tmpl w:val="48765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9777F8"/>
    <w:multiLevelType w:val="hybridMultilevel"/>
    <w:tmpl w:val="65F021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B601B3E"/>
    <w:multiLevelType w:val="hybridMultilevel"/>
    <w:tmpl w:val="AE74062E"/>
    <w:lvl w:ilvl="0" w:tplc="5FD4BED4">
      <w:start w:val="1"/>
      <w:numFmt w:val="bullet"/>
      <w:lvlText w:val="•"/>
      <w:lvlJc w:val="left"/>
      <w:pPr>
        <w:ind w:left="1272"/>
      </w:pPr>
      <w:rPr>
        <w:rFonts w:ascii="Arial" w:eastAsia="Arial" w:hAnsi="Arial" w:cs="Arial"/>
        <w:b w:val="0"/>
        <w:i w:val="0"/>
        <w:strike w:val="0"/>
        <w:dstrike w:val="0"/>
        <w:color w:val="D2611C"/>
        <w:sz w:val="20"/>
        <w:szCs w:val="20"/>
        <w:u w:val="none" w:color="000000"/>
        <w:bdr w:val="none" w:sz="0" w:space="0" w:color="auto"/>
        <w:shd w:val="clear" w:color="auto" w:fill="auto"/>
        <w:vertAlign w:val="baseline"/>
      </w:rPr>
    </w:lvl>
    <w:lvl w:ilvl="1" w:tplc="6A98A86A">
      <w:start w:val="1"/>
      <w:numFmt w:val="bullet"/>
      <w:lvlText w:val="o"/>
      <w:lvlJc w:val="left"/>
      <w:pPr>
        <w:ind w:left="1868"/>
      </w:pPr>
      <w:rPr>
        <w:rFonts w:ascii="Segoe UI Symbol" w:eastAsia="Segoe UI Symbol" w:hAnsi="Segoe UI Symbol" w:cs="Segoe UI Symbol"/>
        <w:b w:val="0"/>
        <w:i w:val="0"/>
        <w:strike w:val="0"/>
        <w:dstrike w:val="0"/>
        <w:color w:val="D2611C"/>
        <w:sz w:val="20"/>
        <w:szCs w:val="20"/>
        <w:u w:val="none" w:color="000000"/>
        <w:bdr w:val="none" w:sz="0" w:space="0" w:color="auto"/>
        <w:shd w:val="clear" w:color="auto" w:fill="auto"/>
        <w:vertAlign w:val="baseline"/>
      </w:rPr>
    </w:lvl>
    <w:lvl w:ilvl="2" w:tplc="8C0E74DE">
      <w:start w:val="1"/>
      <w:numFmt w:val="bullet"/>
      <w:lvlText w:val="▪"/>
      <w:lvlJc w:val="left"/>
      <w:pPr>
        <w:ind w:left="2588"/>
      </w:pPr>
      <w:rPr>
        <w:rFonts w:ascii="Segoe UI Symbol" w:eastAsia="Segoe UI Symbol" w:hAnsi="Segoe UI Symbol" w:cs="Segoe UI Symbol"/>
        <w:b w:val="0"/>
        <w:i w:val="0"/>
        <w:strike w:val="0"/>
        <w:dstrike w:val="0"/>
        <w:color w:val="D2611C"/>
        <w:sz w:val="20"/>
        <w:szCs w:val="20"/>
        <w:u w:val="none" w:color="000000"/>
        <w:bdr w:val="none" w:sz="0" w:space="0" w:color="auto"/>
        <w:shd w:val="clear" w:color="auto" w:fill="auto"/>
        <w:vertAlign w:val="baseline"/>
      </w:rPr>
    </w:lvl>
    <w:lvl w:ilvl="3" w:tplc="C28E5366">
      <w:start w:val="1"/>
      <w:numFmt w:val="bullet"/>
      <w:lvlText w:val="•"/>
      <w:lvlJc w:val="left"/>
      <w:pPr>
        <w:ind w:left="3308"/>
      </w:pPr>
      <w:rPr>
        <w:rFonts w:ascii="Arial" w:eastAsia="Arial" w:hAnsi="Arial" w:cs="Arial"/>
        <w:b w:val="0"/>
        <w:i w:val="0"/>
        <w:strike w:val="0"/>
        <w:dstrike w:val="0"/>
        <w:color w:val="D2611C"/>
        <w:sz w:val="20"/>
        <w:szCs w:val="20"/>
        <w:u w:val="none" w:color="000000"/>
        <w:bdr w:val="none" w:sz="0" w:space="0" w:color="auto"/>
        <w:shd w:val="clear" w:color="auto" w:fill="auto"/>
        <w:vertAlign w:val="baseline"/>
      </w:rPr>
    </w:lvl>
    <w:lvl w:ilvl="4" w:tplc="01509814">
      <w:start w:val="1"/>
      <w:numFmt w:val="bullet"/>
      <w:lvlText w:val="o"/>
      <w:lvlJc w:val="left"/>
      <w:pPr>
        <w:ind w:left="4028"/>
      </w:pPr>
      <w:rPr>
        <w:rFonts w:ascii="Segoe UI Symbol" w:eastAsia="Segoe UI Symbol" w:hAnsi="Segoe UI Symbol" w:cs="Segoe UI Symbol"/>
        <w:b w:val="0"/>
        <w:i w:val="0"/>
        <w:strike w:val="0"/>
        <w:dstrike w:val="0"/>
        <w:color w:val="D2611C"/>
        <w:sz w:val="20"/>
        <w:szCs w:val="20"/>
        <w:u w:val="none" w:color="000000"/>
        <w:bdr w:val="none" w:sz="0" w:space="0" w:color="auto"/>
        <w:shd w:val="clear" w:color="auto" w:fill="auto"/>
        <w:vertAlign w:val="baseline"/>
      </w:rPr>
    </w:lvl>
    <w:lvl w:ilvl="5" w:tplc="C5500D22">
      <w:start w:val="1"/>
      <w:numFmt w:val="bullet"/>
      <w:lvlText w:val="▪"/>
      <w:lvlJc w:val="left"/>
      <w:pPr>
        <w:ind w:left="4748"/>
      </w:pPr>
      <w:rPr>
        <w:rFonts w:ascii="Segoe UI Symbol" w:eastAsia="Segoe UI Symbol" w:hAnsi="Segoe UI Symbol" w:cs="Segoe UI Symbol"/>
        <w:b w:val="0"/>
        <w:i w:val="0"/>
        <w:strike w:val="0"/>
        <w:dstrike w:val="0"/>
        <w:color w:val="D2611C"/>
        <w:sz w:val="20"/>
        <w:szCs w:val="20"/>
        <w:u w:val="none" w:color="000000"/>
        <w:bdr w:val="none" w:sz="0" w:space="0" w:color="auto"/>
        <w:shd w:val="clear" w:color="auto" w:fill="auto"/>
        <w:vertAlign w:val="baseline"/>
      </w:rPr>
    </w:lvl>
    <w:lvl w:ilvl="6" w:tplc="4992D228">
      <w:start w:val="1"/>
      <w:numFmt w:val="bullet"/>
      <w:lvlText w:val="•"/>
      <w:lvlJc w:val="left"/>
      <w:pPr>
        <w:ind w:left="5468"/>
      </w:pPr>
      <w:rPr>
        <w:rFonts w:ascii="Arial" w:eastAsia="Arial" w:hAnsi="Arial" w:cs="Arial"/>
        <w:b w:val="0"/>
        <w:i w:val="0"/>
        <w:strike w:val="0"/>
        <w:dstrike w:val="0"/>
        <w:color w:val="D2611C"/>
        <w:sz w:val="20"/>
        <w:szCs w:val="20"/>
        <w:u w:val="none" w:color="000000"/>
        <w:bdr w:val="none" w:sz="0" w:space="0" w:color="auto"/>
        <w:shd w:val="clear" w:color="auto" w:fill="auto"/>
        <w:vertAlign w:val="baseline"/>
      </w:rPr>
    </w:lvl>
    <w:lvl w:ilvl="7" w:tplc="08ACEC54">
      <w:start w:val="1"/>
      <w:numFmt w:val="bullet"/>
      <w:lvlText w:val="o"/>
      <w:lvlJc w:val="left"/>
      <w:pPr>
        <w:ind w:left="6188"/>
      </w:pPr>
      <w:rPr>
        <w:rFonts w:ascii="Segoe UI Symbol" w:eastAsia="Segoe UI Symbol" w:hAnsi="Segoe UI Symbol" w:cs="Segoe UI Symbol"/>
        <w:b w:val="0"/>
        <w:i w:val="0"/>
        <w:strike w:val="0"/>
        <w:dstrike w:val="0"/>
        <w:color w:val="D2611C"/>
        <w:sz w:val="20"/>
        <w:szCs w:val="20"/>
        <w:u w:val="none" w:color="000000"/>
        <w:bdr w:val="none" w:sz="0" w:space="0" w:color="auto"/>
        <w:shd w:val="clear" w:color="auto" w:fill="auto"/>
        <w:vertAlign w:val="baseline"/>
      </w:rPr>
    </w:lvl>
    <w:lvl w:ilvl="8" w:tplc="DB444F58">
      <w:start w:val="1"/>
      <w:numFmt w:val="bullet"/>
      <w:lvlText w:val="▪"/>
      <w:lvlJc w:val="left"/>
      <w:pPr>
        <w:ind w:left="6908"/>
      </w:pPr>
      <w:rPr>
        <w:rFonts w:ascii="Segoe UI Symbol" w:eastAsia="Segoe UI Symbol" w:hAnsi="Segoe UI Symbol" w:cs="Segoe UI Symbol"/>
        <w:b w:val="0"/>
        <w:i w:val="0"/>
        <w:strike w:val="0"/>
        <w:dstrike w:val="0"/>
        <w:color w:val="D2611C"/>
        <w:sz w:val="20"/>
        <w:szCs w:val="20"/>
        <w:u w:val="none" w:color="000000"/>
        <w:bdr w:val="none" w:sz="0" w:space="0" w:color="auto"/>
        <w:shd w:val="clear" w:color="auto" w:fill="auto"/>
        <w:vertAlign w:val="baseline"/>
      </w:rPr>
    </w:lvl>
  </w:abstractNum>
  <w:abstractNum w:abstractNumId="4" w15:restartNumberingAfterBreak="0">
    <w:nsid w:val="0C3F09ED"/>
    <w:multiLevelType w:val="multilevel"/>
    <w:tmpl w:val="CD40BF9A"/>
    <w:styleLink w:val="BulletedList"/>
    <w:lvl w:ilvl="0">
      <w:start w:val="1"/>
      <w:numFmt w:val="bullet"/>
      <w:lvlText w:val=""/>
      <w:lvlJc w:val="left"/>
      <w:pPr>
        <w:ind w:left="245" w:hanging="245"/>
      </w:pPr>
      <w:rPr>
        <w:rFonts w:ascii="Wingdings 2" w:hAnsi="Wingdings 2" w:hint="default"/>
        <w:color w:val="FE8637" w:themeColor="accent1"/>
        <w:sz w:val="16"/>
      </w:rPr>
    </w:lvl>
    <w:lvl w:ilvl="1">
      <w:start w:val="1"/>
      <w:numFmt w:val="bullet"/>
      <w:lvlText w:val=""/>
      <w:lvlJc w:val="left"/>
      <w:pPr>
        <w:ind w:left="490" w:hanging="245"/>
      </w:pPr>
      <w:rPr>
        <w:rFonts w:ascii="Symbol" w:hAnsi="Symbol" w:hint="default"/>
        <w:color w:val="FE8637" w:themeColor="accent1"/>
        <w:sz w:val="18"/>
      </w:rPr>
    </w:lvl>
    <w:lvl w:ilvl="2">
      <w:start w:val="1"/>
      <w:numFmt w:val="bullet"/>
      <w:lvlText w:val=""/>
      <w:lvlJc w:val="left"/>
      <w:pPr>
        <w:ind w:left="735" w:hanging="245"/>
      </w:pPr>
      <w:rPr>
        <w:rFonts w:ascii="Symbol" w:hAnsi="Symbol" w:hint="default"/>
        <w:color w:val="FE8637" w:themeColor="accent1"/>
        <w:sz w:val="18"/>
      </w:rPr>
    </w:lvl>
    <w:lvl w:ilvl="3">
      <w:start w:val="1"/>
      <w:numFmt w:val="bullet"/>
      <w:lvlText w:val=""/>
      <w:lvlJc w:val="left"/>
      <w:pPr>
        <w:ind w:left="980" w:hanging="245"/>
      </w:pPr>
      <w:rPr>
        <w:rFonts w:ascii="Symbol" w:hAnsi="Symbol" w:hint="default"/>
        <w:color w:val="E65B01" w:themeColor="accent1" w:themeShade="BF"/>
        <w:sz w:val="12"/>
      </w:rPr>
    </w:lvl>
    <w:lvl w:ilvl="4">
      <w:start w:val="1"/>
      <w:numFmt w:val="bullet"/>
      <w:lvlText w:val=""/>
      <w:lvlJc w:val="left"/>
      <w:pPr>
        <w:ind w:left="1225" w:hanging="245"/>
      </w:pPr>
      <w:rPr>
        <w:rFonts w:ascii="Symbol" w:hAnsi="Symbol" w:hint="default"/>
        <w:color w:val="E65B01" w:themeColor="accent1" w:themeShade="BF"/>
        <w:sz w:val="12"/>
      </w:rPr>
    </w:lvl>
    <w:lvl w:ilvl="5">
      <w:start w:val="1"/>
      <w:numFmt w:val="bullet"/>
      <w:lvlText w:val=""/>
      <w:lvlJc w:val="left"/>
      <w:pPr>
        <w:ind w:left="1470" w:hanging="245"/>
      </w:pPr>
      <w:rPr>
        <w:rFonts w:ascii="Symbol" w:hAnsi="Symbol" w:hint="default"/>
        <w:color w:val="777C84" w:themeColor="accent6"/>
        <w:sz w:val="12"/>
      </w:rPr>
    </w:lvl>
    <w:lvl w:ilvl="6">
      <w:start w:val="1"/>
      <w:numFmt w:val="bullet"/>
      <w:lvlText w:val=""/>
      <w:lvlJc w:val="left"/>
      <w:pPr>
        <w:ind w:left="1715" w:hanging="245"/>
      </w:pPr>
      <w:rPr>
        <w:rFonts w:ascii="Symbol" w:hAnsi="Symbol" w:hint="default"/>
        <w:color w:val="777C84" w:themeColor="accent6"/>
        <w:sz w:val="12"/>
      </w:rPr>
    </w:lvl>
    <w:lvl w:ilvl="7">
      <w:start w:val="1"/>
      <w:numFmt w:val="bullet"/>
      <w:lvlText w:val=""/>
      <w:lvlJc w:val="left"/>
      <w:pPr>
        <w:ind w:left="1960" w:hanging="245"/>
      </w:pPr>
      <w:rPr>
        <w:rFonts w:ascii="Symbol" w:hAnsi="Symbol" w:hint="default"/>
        <w:color w:val="777C84" w:themeColor="accent6"/>
        <w:sz w:val="12"/>
      </w:rPr>
    </w:lvl>
    <w:lvl w:ilvl="8">
      <w:start w:val="1"/>
      <w:numFmt w:val="bullet"/>
      <w:lvlText w:val=""/>
      <w:lvlJc w:val="left"/>
      <w:pPr>
        <w:ind w:left="2205" w:hanging="245"/>
      </w:pPr>
      <w:rPr>
        <w:rFonts w:ascii="Symbol" w:hAnsi="Symbol" w:hint="default"/>
        <w:color w:val="777C84" w:themeColor="accent6"/>
        <w:sz w:val="12"/>
      </w:rPr>
    </w:lvl>
  </w:abstractNum>
  <w:abstractNum w:abstractNumId="5" w15:restartNumberingAfterBreak="0">
    <w:nsid w:val="0FA736E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FAE310A"/>
    <w:multiLevelType w:val="hybridMultilevel"/>
    <w:tmpl w:val="25767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675C34"/>
    <w:multiLevelType w:val="hybridMultilevel"/>
    <w:tmpl w:val="15A6C45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66500B"/>
    <w:multiLevelType w:val="hybridMultilevel"/>
    <w:tmpl w:val="DDE2A5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77B7670"/>
    <w:multiLevelType w:val="hybridMultilevel"/>
    <w:tmpl w:val="F848A062"/>
    <w:lvl w:ilvl="0" w:tplc="67606054">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7E3499"/>
    <w:multiLevelType w:val="multilevel"/>
    <w:tmpl w:val="85C08436"/>
    <w:styleLink w:val="NumberedList"/>
    <w:lvl w:ilvl="0">
      <w:start w:val="1"/>
      <w:numFmt w:val="decimal"/>
      <w:lvlText w:val="%1)"/>
      <w:lvlJc w:val="left"/>
      <w:pPr>
        <w:ind w:left="288" w:hanging="288"/>
      </w:pPr>
      <w:rPr>
        <w:rFonts w:hint="default"/>
      </w:rPr>
    </w:lvl>
    <w:lvl w:ilvl="1">
      <w:start w:val="1"/>
      <w:numFmt w:val="lowerLetter"/>
      <w:lvlText w:val="%2)"/>
      <w:lvlJc w:val="left"/>
      <w:pPr>
        <w:ind w:left="576" w:hanging="288"/>
      </w:pPr>
      <w:rPr>
        <w:rFonts w:hint="default"/>
        <w:color w:val="575F6D" w:themeColor="text2"/>
      </w:rPr>
    </w:lvl>
    <w:lvl w:ilvl="2">
      <w:start w:val="1"/>
      <w:numFmt w:val="lowerRoman"/>
      <w:lvlText w:val="%3)"/>
      <w:lvlJc w:val="left"/>
      <w:pPr>
        <w:ind w:left="864" w:hanging="288"/>
      </w:pPr>
      <w:rPr>
        <w:rFonts w:hint="default"/>
        <w:color w:val="575F6D" w:themeColor="text2"/>
      </w:rPr>
    </w:lvl>
    <w:lvl w:ilvl="3">
      <w:start w:val="1"/>
      <w:numFmt w:val="decimal"/>
      <w:lvlText w:val="(%4)"/>
      <w:lvlJc w:val="left"/>
      <w:pPr>
        <w:ind w:left="1152" w:hanging="288"/>
      </w:pPr>
      <w:rPr>
        <w:rFonts w:hint="default"/>
        <w:color w:val="575F6D" w:themeColor="text2"/>
      </w:rPr>
    </w:lvl>
    <w:lvl w:ilvl="4">
      <w:start w:val="1"/>
      <w:numFmt w:val="lowerLetter"/>
      <w:lvlText w:val="(%5)"/>
      <w:lvlJc w:val="left"/>
      <w:pPr>
        <w:ind w:left="1440" w:hanging="288"/>
      </w:pPr>
      <w:rPr>
        <w:rFonts w:hint="default"/>
        <w:color w:val="575F6D" w:themeColor="text2"/>
      </w:rPr>
    </w:lvl>
    <w:lvl w:ilvl="5">
      <w:start w:val="1"/>
      <w:numFmt w:val="lowerRoman"/>
      <w:lvlText w:val="(%6)"/>
      <w:lvlJc w:val="left"/>
      <w:pPr>
        <w:ind w:left="1728" w:hanging="288"/>
      </w:pPr>
      <w:rPr>
        <w:rFonts w:hint="default"/>
        <w:color w:val="575F6D" w:themeColor="text2"/>
      </w:rPr>
    </w:lvl>
    <w:lvl w:ilvl="6">
      <w:start w:val="1"/>
      <w:numFmt w:val="decimal"/>
      <w:lvlText w:val="%7."/>
      <w:lvlJc w:val="left"/>
      <w:pPr>
        <w:ind w:left="2016" w:hanging="288"/>
      </w:pPr>
      <w:rPr>
        <w:rFonts w:hint="default"/>
        <w:color w:val="575F6D" w:themeColor="text2"/>
      </w:rPr>
    </w:lvl>
    <w:lvl w:ilvl="7">
      <w:start w:val="1"/>
      <w:numFmt w:val="lowerLetter"/>
      <w:lvlText w:val="%8."/>
      <w:lvlJc w:val="left"/>
      <w:pPr>
        <w:ind w:left="2304" w:hanging="288"/>
      </w:pPr>
      <w:rPr>
        <w:rFonts w:hint="default"/>
        <w:color w:val="575F6D" w:themeColor="text2"/>
      </w:rPr>
    </w:lvl>
    <w:lvl w:ilvl="8">
      <w:start w:val="1"/>
      <w:numFmt w:val="lowerRoman"/>
      <w:lvlText w:val="%9."/>
      <w:lvlJc w:val="left"/>
      <w:pPr>
        <w:ind w:left="2592" w:hanging="288"/>
      </w:pPr>
      <w:rPr>
        <w:rFonts w:hint="default"/>
        <w:color w:val="575F6D" w:themeColor="text2"/>
      </w:rPr>
    </w:lvl>
  </w:abstractNum>
  <w:abstractNum w:abstractNumId="11" w15:restartNumberingAfterBreak="0">
    <w:nsid w:val="21520498"/>
    <w:multiLevelType w:val="hybridMultilevel"/>
    <w:tmpl w:val="33686874"/>
    <w:lvl w:ilvl="0" w:tplc="D10A156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916890"/>
    <w:multiLevelType w:val="hybridMultilevel"/>
    <w:tmpl w:val="11E4CEAC"/>
    <w:lvl w:ilvl="0" w:tplc="67606054">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1F01F33"/>
    <w:multiLevelType w:val="hybridMultilevel"/>
    <w:tmpl w:val="4104875C"/>
    <w:lvl w:ilvl="0" w:tplc="A5A8928E">
      <w:start w:val="1"/>
      <w:numFmt w:val="bullet"/>
      <w:lvlText w:val=""/>
      <w:lvlJc w:val="left"/>
      <w:pPr>
        <w:tabs>
          <w:tab w:val="num" w:pos="680"/>
        </w:tabs>
        <w:ind w:left="68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4A036C"/>
    <w:multiLevelType w:val="hybridMultilevel"/>
    <w:tmpl w:val="FA4E3384"/>
    <w:lvl w:ilvl="0" w:tplc="A5A8928E">
      <w:start w:val="1"/>
      <w:numFmt w:val="bullet"/>
      <w:lvlText w:val=""/>
      <w:lvlJc w:val="left"/>
      <w:pPr>
        <w:tabs>
          <w:tab w:val="num" w:pos="1400"/>
        </w:tabs>
        <w:ind w:left="1400" w:hanging="34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DEC6909"/>
    <w:multiLevelType w:val="hybridMultilevel"/>
    <w:tmpl w:val="65D07394"/>
    <w:lvl w:ilvl="0" w:tplc="A5A8928E">
      <w:start w:val="1"/>
      <w:numFmt w:val="bullet"/>
      <w:lvlText w:val=""/>
      <w:lvlJc w:val="left"/>
      <w:pPr>
        <w:tabs>
          <w:tab w:val="num" w:pos="680"/>
        </w:tabs>
        <w:ind w:left="68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9379BE"/>
    <w:multiLevelType w:val="hybridMultilevel"/>
    <w:tmpl w:val="81842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2E1560"/>
    <w:multiLevelType w:val="hybridMultilevel"/>
    <w:tmpl w:val="63D8EEDE"/>
    <w:lvl w:ilvl="0" w:tplc="04090001">
      <w:start w:val="1"/>
      <w:numFmt w:val="bullet"/>
      <w:lvlText w:val=""/>
      <w:lvlJc w:val="left"/>
      <w:pPr>
        <w:tabs>
          <w:tab w:val="num" w:pos="420"/>
        </w:tabs>
        <w:ind w:left="420" w:hanging="360"/>
      </w:pPr>
      <w:rPr>
        <w:rFonts w:ascii="Symbol" w:hAnsi="Symbol" w:hint="default"/>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18" w15:restartNumberingAfterBreak="0">
    <w:nsid w:val="3C030706"/>
    <w:multiLevelType w:val="hybridMultilevel"/>
    <w:tmpl w:val="43742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1A6D9C"/>
    <w:multiLevelType w:val="hybridMultilevel"/>
    <w:tmpl w:val="25989F30"/>
    <w:lvl w:ilvl="0" w:tplc="D10A156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2D1F47"/>
    <w:multiLevelType w:val="hybridMultilevel"/>
    <w:tmpl w:val="399220B0"/>
    <w:lvl w:ilvl="0" w:tplc="A5A8928E">
      <w:start w:val="1"/>
      <w:numFmt w:val="bullet"/>
      <w:lvlText w:val=""/>
      <w:lvlJc w:val="left"/>
      <w:pPr>
        <w:tabs>
          <w:tab w:val="num" w:pos="680"/>
        </w:tabs>
        <w:ind w:left="68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480806"/>
    <w:multiLevelType w:val="hybridMultilevel"/>
    <w:tmpl w:val="E8FC9BA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48E65F7B"/>
    <w:multiLevelType w:val="hybridMultilevel"/>
    <w:tmpl w:val="479E0CB2"/>
    <w:lvl w:ilvl="0" w:tplc="26E0E762">
      <w:start w:val="1"/>
      <w:numFmt w:val="decimal"/>
      <w:lvlText w:val="%1."/>
      <w:lvlJc w:val="left"/>
      <w:pPr>
        <w:ind w:left="915" w:hanging="510"/>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23" w15:restartNumberingAfterBreak="0">
    <w:nsid w:val="52AB321C"/>
    <w:multiLevelType w:val="hybridMultilevel"/>
    <w:tmpl w:val="28466072"/>
    <w:lvl w:ilvl="0" w:tplc="A5A8928E">
      <w:start w:val="1"/>
      <w:numFmt w:val="bullet"/>
      <w:lvlText w:val=""/>
      <w:lvlJc w:val="left"/>
      <w:pPr>
        <w:tabs>
          <w:tab w:val="num" w:pos="1400"/>
        </w:tabs>
        <w:ind w:left="1400" w:hanging="34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566F1672"/>
    <w:multiLevelType w:val="hybridMultilevel"/>
    <w:tmpl w:val="93DCCC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6BE10DE"/>
    <w:multiLevelType w:val="hybridMultilevel"/>
    <w:tmpl w:val="B448A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237F61"/>
    <w:multiLevelType w:val="hybridMultilevel"/>
    <w:tmpl w:val="2426168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A140CA3"/>
    <w:multiLevelType w:val="hybridMultilevel"/>
    <w:tmpl w:val="B7EE9F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C1D16A2"/>
    <w:multiLevelType w:val="hybridMultilevel"/>
    <w:tmpl w:val="D94010C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9" w15:restartNumberingAfterBreak="0">
    <w:nsid w:val="604B5FCE"/>
    <w:multiLevelType w:val="multilevel"/>
    <w:tmpl w:val="7E749D02"/>
    <w:lvl w:ilvl="0">
      <w:start w:val="1"/>
      <w:numFmt w:val="decimal"/>
      <w:lvlText w:val="%1."/>
      <w:lvlJc w:val="left"/>
      <w:pPr>
        <w:ind w:left="720" w:hanging="360"/>
      </w:pPr>
      <w:rPr>
        <w:rFonts w:ascii="Arial" w:hAnsi="Arial" w:cs="Arial" w:hint="default"/>
        <w:b/>
        <w:sz w:val="22"/>
        <w:szCs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6C2B0DCC"/>
    <w:multiLevelType w:val="hybridMultilevel"/>
    <w:tmpl w:val="E140183C"/>
    <w:lvl w:ilvl="0" w:tplc="27F66B72">
      <w:start w:val="1"/>
      <w:numFmt w:val="lowerLetter"/>
      <w:lvlText w:val="%1)"/>
      <w:lvlJc w:val="left"/>
      <w:pPr>
        <w:tabs>
          <w:tab w:val="num" w:pos="680"/>
        </w:tabs>
        <w:ind w:left="680" w:hanging="320"/>
      </w:pPr>
      <w:rPr>
        <w:rFonts w:hint="default"/>
        <w:b/>
      </w:rPr>
    </w:lvl>
    <w:lvl w:ilvl="1" w:tplc="A5A8928E">
      <w:start w:val="1"/>
      <w:numFmt w:val="bullet"/>
      <w:lvlText w:val=""/>
      <w:lvlJc w:val="left"/>
      <w:pPr>
        <w:tabs>
          <w:tab w:val="num" w:pos="680"/>
        </w:tabs>
        <w:ind w:left="680" w:hanging="34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D712CA6"/>
    <w:multiLevelType w:val="hybridMultilevel"/>
    <w:tmpl w:val="3CF4AD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0"/>
  </w:num>
  <w:num w:numId="3">
    <w:abstractNumId w:val="4"/>
  </w:num>
  <w:num w:numId="4">
    <w:abstractNumId w:val="10"/>
  </w:num>
  <w:num w:numId="5">
    <w:abstractNumId w:val="4"/>
  </w:num>
  <w:num w:numId="6">
    <w:abstractNumId w:val="10"/>
  </w:num>
  <w:num w:numId="7">
    <w:abstractNumId w:val="6"/>
  </w:num>
  <w:num w:numId="8">
    <w:abstractNumId w:val="18"/>
  </w:num>
  <w:num w:numId="9">
    <w:abstractNumId w:val="16"/>
  </w:num>
  <w:num w:numId="10">
    <w:abstractNumId w:val="8"/>
  </w:num>
  <w:num w:numId="11">
    <w:abstractNumId w:val="5"/>
  </w:num>
  <w:num w:numId="12">
    <w:abstractNumId w:val="30"/>
  </w:num>
  <w:num w:numId="13">
    <w:abstractNumId w:val="17"/>
  </w:num>
  <w:num w:numId="14">
    <w:abstractNumId w:val="15"/>
  </w:num>
  <w:num w:numId="15">
    <w:abstractNumId w:val="23"/>
  </w:num>
  <w:num w:numId="16">
    <w:abstractNumId w:val="14"/>
  </w:num>
  <w:num w:numId="17">
    <w:abstractNumId w:val="13"/>
  </w:num>
  <w:num w:numId="18">
    <w:abstractNumId w:val="20"/>
  </w:num>
  <w:num w:numId="19">
    <w:abstractNumId w:val="11"/>
  </w:num>
  <w:num w:numId="20">
    <w:abstractNumId w:val="19"/>
  </w:num>
  <w:num w:numId="21">
    <w:abstractNumId w:val="1"/>
  </w:num>
  <w:num w:numId="22">
    <w:abstractNumId w:val="0"/>
  </w:num>
  <w:num w:numId="23">
    <w:abstractNumId w:val="25"/>
  </w:num>
  <w:num w:numId="24">
    <w:abstractNumId w:val="21"/>
  </w:num>
  <w:num w:numId="25">
    <w:abstractNumId w:val="31"/>
  </w:num>
  <w:num w:numId="26">
    <w:abstractNumId w:val="22"/>
  </w:num>
  <w:num w:numId="27">
    <w:abstractNumId w:val="26"/>
  </w:num>
  <w:num w:numId="28">
    <w:abstractNumId w:val="24"/>
  </w:num>
  <w:num w:numId="29">
    <w:abstractNumId w:val="28"/>
  </w:num>
  <w:num w:numId="30">
    <w:abstractNumId w:val="3"/>
  </w:num>
  <w:num w:numId="31">
    <w:abstractNumId w:val="27"/>
  </w:num>
  <w:num w:numId="32">
    <w:abstractNumId w:val="29"/>
  </w:num>
  <w:num w:numId="33">
    <w:abstractNumId w:val="7"/>
  </w:num>
  <w:num w:numId="34">
    <w:abstractNumId w:val="2"/>
  </w:num>
  <w:num w:numId="35">
    <w:abstractNumId w:val="12"/>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54C8C0F"/>
    <w:rsid w:val="00270F7F"/>
    <w:rsid w:val="004F6CC4"/>
    <w:rsid w:val="006126D6"/>
    <w:rsid w:val="007040DD"/>
    <w:rsid w:val="009F1DFD"/>
    <w:rsid w:val="00B24280"/>
    <w:rsid w:val="00DC3F3C"/>
    <w:rsid w:val="254C8C0F"/>
    <w:rsid w:val="2553119C"/>
    <w:rsid w:val="4D9A1831"/>
    <w:rsid w:val="748B0E7D"/>
  </w:rsids>
  <m:mathPr>
    <m:mathFont m:val="Cambria Math"/>
    <m:brkBin m:val="before"/>
    <m:brkBinSub m:val="--"/>
    <m:smallFrac m:val="0"/>
    <m:dispDef/>
    <m:lMargin m:val="0"/>
    <m:rMargin m:val="0"/>
    <m:defJc m:val="centerGroup"/>
    <m:wrapIndent m:val="1440"/>
    <m:intLim m:val="undOvr"/>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5519CCC"/>
  <w15:docId w15:val="{E2100E22-D8AC-496C-827F-3D7DE29BF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heme="minorHAnsi"/>
      <w:color w:val="414751" w:themeColor="text2" w:themeShade="BF"/>
      <w:sz w:val="20"/>
      <w:szCs w:val="20"/>
      <w:lang w:eastAsia="ja-JP"/>
    </w:rPr>
  </w:style>
  <w:style w:type="paragraph" w:styleId="Heading1">
    <w:name w:val="heading 1"/>
    <w:basedOn w:val="Normal"/>
    <w:next w:val="Normal"/>
    <w:link w:val="Heading1Char"/>
    <w:uiPriority w:val="1"/>
    <w:unhideWhenUsed/>
    <w:qFormat/>
    <w:pPr>
      <w:spacing w:before="360" w:after="40"/>
      <w:outlineLvl w:val="0"/>
    </w:pPr>
    <w:rPr>
      <w:rFonts w:asciiTheme="majorHAnsi" w:hAnsiTheme="majorHAnsi"/>
      <w:smallCaps/>
      <w:spacing w:val="5"/>
      <w:sz w:val="32"/>
      <w:szCs w:val="32"/>
    </w:rPr>
  </w:style>
  <w:style w:type="paragraph" w:styleId="Heading2">
    <w:name w:val="heading 2"/>
    <w:basedOn w:val="Normal"/>
    <w:next w:val="Normal"/>
    <w:link w:val="Heading2Char"/>
    <w:uiPriority w:val="9"/>
    <w:unhideWhenUsed/>
    <w:qFormat/>
    <w:pPr>
      <w:spacing w:after="0"/>
      <w:outlineLvl w:val="1"/>
    </w:pPr>
    <w:rPr>
      <w:rFonts w:asciiTheme="majorHAnsi" w:hAnsiTheme="majorHAnsi"/>
      <w:sz w:val="28"/>
      <w:szCs w:val="28"/>
    </w:rPr>
  </w:style>
  <w:style w:type="paragraph" w:styleId="Heading3">
    <w:name w:val="heading 3"/>
    <w:basedOn w:val="Normal"/>
    <w:next w:val="Normal"/>
    <w:link w:val="Heading3Char"/>
    <w:uiPriority w:val="9"/>
    <w:unhideWhenUsed/>
    <w:qFormat/>
    <w:pPr>
      <w:spacing w:after="0"/>
      <w:outlineLvl w:val="2"/>
    </w:pPr>
    <w:rPr>
      <w:rFonts w:asciiTheme="majorHAnsi" w:hAnsiTheme="majorHAnsi"/>
      <w:spacing w:val="5"/>
      <w:sz w:val="24"/>
      <w:szCs w:val="24"/>
    </w:rPr>
  </w:style>
  <w:style w:type="paragraph" w:styleId="Heading4">
    <w:name w:val="heading 4"/>
    <w:basedOn w:val="Normal"/>
    <w:next w:val="Normal"/>
    <w:link w:val="Heading4Char"/>
    <w:uiPriority w:val="9"/>
    <w:semiHidden/>
    <w:unhideWhenUsed/>
    <w:qFormat/>
    <w:pPr>
      <w:spacing w:after="0"/>
      <w:outlineLvl w:val="3"/>
    </w:pPr>
    <w:rPr>
      <w:rFonts w:asciiTheme="majorHAnsi" w:hAnsiTheme="majorHAnsi"/>
      <w:color w:val="E65B01" w:themeColor="accent1" w:themeShade="BF"/>
      <w:sz w:val="22"/>
      <w:szCs w:val="22"/>
    </w:rPr>
  </w:style>
  <w:style w:type="paragraph" w:styleId="Heading5">
    <w:name w:val="heading 5"/>
    <w:basedOn w:val="Normal"/>
    <w:next w:val="Normal"/>
    <w:link w:val="Heading5Char"/>
    <w:uiPriority w:val="9"/>
    <w:semiHidden/>
    <w:unhideWhenUsed/>
    <w:qFormat/>
    <w:pPr>
      <w:spacing w:after="0"/>
      <w:outlineLvl w:val="4"/>
    </w:pPr>
    <w:rPr>
      <w:i/>
      <w:color w:val="E65B01" w:themeColor="accent1" w:themeShade="BF"/>
      <w:sz w:val="22"/>
      <w:szCs w:val="22"/>
    </w:rPr>
  </w:style>
  <w:style w:type="paragraph" w:styleId="Heading6">
    <w:name w:val="heading 6"/>
    <w:basedOn w:val="Normal"/>
    <w:next w:val="Normal"/>
    <w:link w:val="Heading6Char"/>
    <w:uiPriority w:val="9"/>
    <w:semiHidden/>
    <w:unhideWhenUsed/>
    <w:qFormat/>
    <w:pPr>
      <w:spacing w:after="0"/>
      <w:outlineLvl w:val="5"/>
    </w:pPr>
    <w:rPr>
      <w:b/>
      <w:color w:val="E65B01" w:themeColor="accent1" w:themeShade="BF"/>
    </w:rPr>
  </w:style>
  <w:style w:type="paragraph" w:styleId="Heading7">
    <w:name w:val="heading 7"/>
    <w:basedOn w:val="Normal"/>
    <w:next w:val="Normal"/>
    <w:link w:val="Heading7Char"/>
    <w:uiPriority w:val="9"/>
    <w:semiHidden/>
    <w:unhideWhenUsed/>
    <w:qFormat/>
    <w:pPr>
      <w:spacing w:after="0"/>
      <w:outlineLvl w:val="6"/>
    </w:pPr>
    <w:rPr>
      <w:b/>
      <w:i/>
      <w:color w:val="E65B01" w:themeColor="accent1" w:themeShade="BF"/>
    </w:rPr>
  </w:style>
  <w:style w:type="paragraph" w:styleId="Heading8">
    <w:name w:val="heading 8"/>
    <w:basedOn w:val="Normal"/>
    <w:next w:val="Normal"/>
    <w:link w:val="Heading8Char"/>
    <w:uiPriority w:val="9"/>
    <w:semiHidden/>
    <w:unhideWhenUsed/>
    <w:qFormat/>
    <w:pPr>
      <w:spacing w:after="0"/>
      <w:outlineLvl w:val="7"/>
    </w:pPr>
    <w:rPr>
      <w:b/>
      <w:color w:val="3667C3" w:themeColor="accent2" w:themeShade="BF"/>
    </w:rPr>
  </w:style>
  <w:style w:type="paragraph" w:styleId="Heading9">
    <w:name w:val="heading 9"/>
    <w:basedOn w:val="Normal"/>
    <w:next w:val="Normal"/>
    <w:link w:val="Heading9Char"/>
    <w:uiPriority w:val="9"/>
    <w:semiHidden/>
    <w:unhideWhenUsed/>
    <w:qFormat/>
    <w:pPr>
      <w:spacing w:after="0"/>
      <w:outlineLvl w:val="8"/>
    </w:pPr>
    <w:rPr>
      <w:b/>
      <w:i/>
      <w:color w:val="3667C3" w:themeColor="accent2" w:themeShade="B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Pr>
      <w:rFonts w:asciiTheme="majorHAnsi" w:hAnsiTheme="majorHAnsi" w:cstheme="minorHAnsi"/>
      <w:smallCaps/>
      <w:color w:val="414751" w:themeColor="text2" w:themeShade="BF"/>
      <w:spacing w:val="5"/>
      <w:sz w:val="32"/>
      <w:szCs w:val="32"/>
      <w:lang w:eastAsia="ja-JP"/>
    </w:rPr>
  </w:style>
  <w:style w:type="character" w:customStyle="1" w:styleId="Heading2Char">
    <w:name w:val="Heading 2 Char"/>
    <w:basedOn w:val="DefaultParagraphFont"/>
    <w:link w:val="Heading2"/>
    <w:uiPriority w:val="9"/>
    <w:rPr>
      <w:rFonts w:asciiTheme="majorHAnsi" w:hAnsiTheme="majorHAnsi" w:cstheme="minorHAnsi"/>
      <w:color w:val="414751" w:themeColor="text2" w:themeShade="BF"/>
      <w:sz w:val="28"/>
      <w:szCs w:val="28"/>
      <w:lang w:eastAsia="ja-JP"/>
    </w:rPr>
  </w:style>
  <w:style w:type="paragraph" w:styleId="Title">
    <w:name w:val="Title"/>
    <w:basedOn w:val="Normal"/>
    <w:link w:val="TitleChar"/>
    <w:uiPriority w:val="10"/>
    <w:qFormat/>
    <w:rPr>
      <w:rFonts w:asciiTheme="majorHAnsi" w:hAnsiTheme="majorHAnsi"/>
      <w:smallCaps/>
      <w:color w:val="FE8637" w:themeColor="accent1"/>
      <w:spacing w:val="10"/>
      <w:sz w:val="48"/>
      <w:szCs w:val="48"/>
    </w:rPr>
  </w:style>
  <w:style w:type="character" w:customStyle="1" w:styleId="TitleChar">
    <w:name w:val="Title Char"/>
    <w:basedOn w:val="DefaultParagraphFont"/>
    <w:link w:val="Title"/>
    <w:uiPriority w:val="10"/>
    <w:rPr>
      <w:rFonts w:asciiTheme="majorHAnsi" w:hAnsiTheme="majorHAnsi" w:cstheme="minorHAnsi"/>
      <w:smallCaps/>
      <w:color w:val="FE8637" w:themeColor="accent1"/>
      <w:spacing w:val="10"/>
      <w:sz w:val="48"/>
      <w:szCs w:val="48"/>
      <w:lang w:eastAsia="ja-JP"/>
    </w:rPr>
  </w:style>
  <w:style w:type="paragraph" w:styleId="Subtitle">
    <w:name w:val="Subtitle"/>
    <w:basedOn w:val="Normal"/>
    <w:link w:val="SubtitleChar"/>
    <w:uiPriority w:val="11"/>
    <w:qFormat/>
    <w:rPr>
      <w:i/>
      <w:color w:val="575F6D" w:themeColor="text2"/>
      <w:spacing w:val="5"/>
      <w:sz w:val="24"/>
      <w:szCs w:val="24"/>
    </w:rPr>
  </w:style>
  <w:style w:type="character" w:customStyle="1" w:styleId="SubtitleChar">
    <w:name w:val="Subtitle Char"/>
    <w:basedOn w:val="DefaultParagraphFont"/>
    <w:link w:val="Subtitle"/>
    <w:uiPriority w:val="11"/>
    <w:rPr>
      <w:rFonts w:cstheme="minorHAnsi"/>
      <w:i/>
      <w:color w:val="575F6D" w:themeColor="text2"/>
      <w:spacing w:val="5"/>
      <w:sz w:val="24"/>
      <w:szCs w:val="24"/>
      <w:lang w:eastAsia="ja-JP"/>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414751" w:themeColor="text2" w:themeShade="BF"/>
      <w:sz w:val="16"/>
      <w:szCs w:val="16"/>
      <w:lang w:eastAsia="ja-JP"/>
    </w:rPr>
  </w:style>
  <w:style w:type="character" w:styleId="BookTitle">
    <w:name w:val="Book Title"/>
    <w:basedOn w:val="DefaultParagraphFont"/>
    <w:uiPriority w:val="33"/>
    <w:qFormat/>
    <w:rPr>
      <w:rFonts w:cs="Times New Roman"/>
      <w:smallCaps/>
      <w:color w:val="000000"/>
      <w:spacing w:val="10"/>
    </w:rPr>
  </w:style>
  <w:style w:type="numbering" w:customStyle="1" w:styleId="BulletedList">
    <w:name w:val="Bulleted List"/>
    <w:uiPriority w:val="99"/>
    <w:pPr>
      <w:numPr>
        <w:numId w:val="1"/>
      </w:numPr>
    </w:pPr>
  </w:style>
  <w:style w:type="paragraph" w:styleId="Caption">
    <w:name w:val="caption"/>
    <w:basedOn w:val="Normal"/>
    <w:next w:val="Normal"/>
    <w:uiPriority w:val="99"/>
    <w:unhideWhenUsed/>
    <w:pPr>
      <w:spacing w:line="240" w:lineRule="auto"/>
      <w:jc w:val="right"/>
    </w:pPr>
    <w:rPr>
      <w:b/>
      <w:bCs/>
      <w:color w:val="E65B01" w:themeColor="accent1" w:themeShade="BF"/>
      <w:sz w:val="16"/>
      <w:szCs w:val="16"/>
    </w:rPr>
  </w:style>
  <w:style w:type="character" w:styleId="Emphasis">
    <w:name w:val="Emphasis"/>
    <w:uiPriority w:val="20"/>
    <w:qFormat/>
    <w:rPr>
      <w:b/>
      <w:i/>
      <w:color w:val="2B2F36" w:themeColor="text2" w:themeShade="80"/>
      <w:spacing w:val="10"/>
      <w:sz w:val="18"/>
      <w:szCs w:val="18"/>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cstheme="minorHAnsi"/>
      <w:color w:val="414751" w:themeColor="text2" w:themeShade="BF"/>
      <w:sz w:val="20"/>
      <w:szCs w:val="20"/>
      <w:lang w:eastAsia="ja-JP"/>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cstheme="minorHAnsi"/>
      <w:color w:val="414751" w:themeColor="text2" w:themeShade="BF"/>
      <w:sz w:val="20"/>
      <w:szCs w:val="20"/>
      <w:lang w:eastAsia="ja-JP"/>
    </w:rPr>
  </w:style>
  <w:style w:type="character" w:customStyle="1" w:styleId="Heading3Char">
    <w:name w:val="Heading 3 Char"/>
    <w:basedOn w:val="DefaultParagraphFont"/>
    <w:link w:val="Heading3"/>
    <w:uiPriority w:val="9"/>
    <w:rPr>
      <w:rFonts w:asciiTheme="majorHAnsi" w:hAnsiTheme="majorHAnsi" w:cstheme="minorHAnsi"/>
      <w:color w:val="414751" w:themeColor="text2" w:themeShade="BF"/>
      <w:spacing w:val="5"/>
      <w:sz w:val="24"/>
      <w:szCs w:val="24"/>
      <w:lang w:eastAsia="ja-JP"/>
    </w:rPr>
  </w:style>
  <w:style w:type="character" w:customStyle="1" w:styleId="Heading4Char">
    <w:name w:val="Heading 4 Char"/>
    <w:basedOn w:val="DefaultParagraphFont"/>
    <w:link w:val="Heading4"/>
    <w:uiPriority w:val="9"/>
    <w:semiHidden/>
    <w:rPr>
      <w:rFonts w:asciiTheme="majorHAnsi" w:hAnsiTheme="majorHAnsi" w:cstheme="minorHAnsi"/>
      <w:color w:val="E65B01" w:themeColor="accent1" w:themeShade="BF"/>
      <w:lang w:eastAsia="ja-JP"/>
    </w:rPr>
  </w:style>
  <w:style w:type="character" w:customStyle="1" w:styleId="Heading5Char">
    <w:name w:val="Heading 5 Char"/>
    <w:basedOn w:val="DefaultParagraphFont"/>
    <w:link w:val="Heading5"/>
    <w:uiPriority w:val="9"/>
    <w:semiHidden/>
    <w:rPr>
      <w:rFonts w:cstheme="minorHAnsi"/>
      <w:i/>
      <w:color w:val="E65B01" w:themeColor="accent1" w:themeShade="BF"/>
      <w:lang w:eastAsia="ja-JP"/>
    </w:rPr>
  </w:style>
  <w:style w:type="character" w:customStyle="1" w:styleId="Heading6Char">
    <w:name w:val="Heading 6 Char"/>
    <w:basedOn w:val="DefaultParagraphFont"/>
    <w:link w:val="Heading6"/>
    <w:uiPriority w:val="9"/>
    <w:semiHidden/>
    <w:rPr>
      <w:rFonts w:cstheme="minorHAnsi"/>
      <w:b/>
      <w:color w:val="E65B01" w:themeColor="accent1" w:themeShade="BF"/>
      <w:sz w:val="20"/>
      <w:szCs w:val="20"/>
      <w:lang w:eastAsia="ja-JP"/>
    </w:rPr>
  </w:style>
  <w:style w:type="character" w:customStyle="1" w:styleId="Heading7Char">
    <w:name w:val="Heading 7 Char"/>
    <w:basedOn w:val="DefaultParagraphFont"/>
    <w:link w:val="Heading7"/>
    <w:uiPriority w:val="9"/>
    <w:semiHidden/>
    <w:rPr>
      <w:rFonts w:cstheme="minorHAnsi"/>
      <w:b/>
      <w:i/>
      <w:color w:val="E65B01" w:themeColor="accent1" w:themeShade="BF"/>
      <w:sz w:val="20"/>
      <w:szCs w:val="20"/>
      <w:lang w:eastAsia="ja-JP"/>
    </w:rPr>
  </w:style>
  <w:style w:type="character" w:customStyle="1" w:styleId="Heading8Char">
    <w:name w:val="Heading 8 Char"/>
    <w:basedOn w:val="DefaultParagraphFont"/>
    <w:link w:val="Heading8"/>
    <w:uiPriority w:val="9"/>
    <w:semiHidden/>
    <w:rPr>
      <w:rFonts w:cstheme="minorHAnsi"/>
      <w:b/>
      <w:color w:val="3667C3" w:themeColor="accent2" w:themeShade="BF"/>
      <w:sz w:val="20"/>
      <w:szCs w:val="20"/>
      <w:lang w:eastAsia="ja-JP"/>
    </w:rPr>
  </w:style>
  <w:style w:type="character" w:customStyle="1" w:styleId="Heading9Char">
    <w:name w:val="Heading 9 Char"/>
    <w:basedOn w:val="DefaultParagraphFont"/>
    <w:link w:val="Heading9"/>
    <w:uiPriority w:val="9"/>
    <w:semiHidden/>
    <w:rPr>
      <w:rFonts w:cstheme="minorHAnsi"/>
      <w:b/>
      <w:i/>
      <w:color w:val="3667C3" w:themeColor="accent2" w:themeShade="BF"/>
      <w:sz w:val="18"/>
      <w:szCs w:val="18"/>
      <w:lang w:eastAsia="ja-JP"/>
    </w:rPr>
  </w:style>
  <w:style w:type="character" w:styleId="IntenseEmphasis">
    <w:name w:val="Intense Emphasis"/>
    <w:basedOn w:val="DefaultParagraphFont"/>
    <w:uiPriority w:val="21"/>
    <w:qFormat/>
    <w:rPr>
      <w:i/>
      <w:caps/>
      <w:color w:val="E65B01" w:themeColor="accent1" w:themeShade="BF"/>
      <w:spacing w:val="10"/>
      <w:sz w:val="18"/>
      <w:szCs w:val="18"/>
    </w:rPr>
  </w:style>
  <w:style w:type="paragraph" w:styleId="Quote">
    <w:name w:val="Quote"/>
    <w:basedOn w:val="Normal"/>
    <w:link w:val="QuoteChar"/>
    <w:uiPriority w:val="29"/>
    <w:qFormat/>
    <w:rPr>
      <w:i/>
    </w:rPr>
  </w:style>
  <w:style w:type="character" w:customStyle="1" w:styleId="QuoteChar">
    <w:name w:val="Quote Char"/>
    <w:basedOn w:val="DefaultParagraphFont"/>
    <w:link w:val="Quote"/>
    <w:uiPriority w:val="29"/>
    <w:rPr>
      <w:rFonts w:cstheme="minorHAnsi"/>
      <w:i/>
      <w:color w:val="414751" w:themeColor="text2" w:themeShade="BF"/>
      <w:sz w:val="20"/>
      <w:szCs w:val="20"/>
      <w:lang w:eastAsia="ja-JP"/>
    </w:rPr>
  </w:style>
  <w:style w:type="paragraph" w:styleId="IntenseQuote">
    <w:name w:val="Intense Quote"/>
    <w:basedOn w:val="Quote"/>
    <w:link w:val="IntenseQuoteChar"/>
    <w:uiPriority w:val="30"/>
    <w:qFormat/>
    <w:pPr>
      <w:pBdr>
        <w:bottom w:val="double" w:sz="4" w:space="4" w:color="FE8637" w:themeColor="accent1"/>
      </w:pBdr>
      <w:spacing w:line="300" w:lineRule="auto"/>
      <w:ind w:left="936" w:right="936"/>
    </w:pPr>
    <w:rPr>
      <w:i w:val="0"/>
      <w:color w:val="E65B01" w:themeColor="accent1" w:themeShade="BF"/>
    </w:rPr>
  </w:style>
  <w:style w:type="character" w:customStyle="1" w:styleId="IntenseQuoteChar">
    <w:name w:val="Intense Quote Char"/>
    <w:basedOn w:val="DefaultParagraphFont"/>
    <w:link w:val="IntenseQuote"/>
    <w:uiPriority w:val="30"/>
    <w:rPr>
      <w:rFonts w:cstheme="minorHAnsi"/>
      <w:color w:val="E65B01" w:themeColor="accent1" w:themeShade="BF"/>
      <w:sz w:val="20"/>
      <w:szCs w:val="20"/>
      <w:lang w:eastAsia="ja-JP"/>
    </w:rPr>
  </w:style>
  <w:style w:type="character" w:styleId="IntenseReference">
    <w:name w:val="Intense Reference"/>
    <w:basedOn w:val="DefaultParagraphFont"/>
    <w:uiPriority w:val="32"/>
    <w:qFormat/>
    <w:rPr>
      <w:rFonts w:cs="Times New Roman"/>
      <w:b/>
      <w:caps/>
      <w:color w:val="3667C3" w:themeColor="accent2" w:themeShade="BF"/>
      <w:spacing w:val="5"/>
      <w:sz w:val="18"/>
      <w:szCs w:val="18"/>
    </w:rPr>
  </w:style>
  <w:style w:type="paragraph" w:styleId="ListParagraph">
    <w:name w:val="List Paragraph"/>
    <w:basedOn w:val="Normal"/>
    <w:uiPriority w:val="34"/>
    <w:unhideWhenUsed/>
    <w:qFormat/>
    <w:pPr>
      <w:ind w:left="720"/>
      <w:contextualSpacing/>
    </w:pPr>
  </w:style>
  <w:style w:type="paragraph" w:styleId="NormalIndent">
    <w:name w:val="Normal Indent"/>
    <w:basedOn w:val="Normal"/>
    <w:uiPriority w:val="99"/>
    <w:unhideWhenUsed/>
    <w:pPr>
      <w:ind w:left="720"/>
      <w:contextualSpacing/>
    </w:pPr>
  </w:style>
  <w:style w:type="numbering" w:customStyle="1" w:styleId="NumberedList">
    <w:name w:val="Numbered List"/>
    <w:uiPriority w:val="99"/>
    <w:pPr>
      <w:numPr>
        <w:numId w:val="2"/>
      </w:numPr>
    </w:pPr>
  </w:style>
  <w:style w:type="character" w:styleId="PlaceholderText">
    <w:name w:val="Placeholder Text"/>
    <w:basedOn w:val="DefaultParagraphFont"/>
    <w:uiPriority w:val="99"/>
    <w:unhideWhenUsed/>
    <w:rPr>
      <w:color w:val="808080"/>
    </w:rPr>
  </w:style>
  <w:style w:type="character" w:styleId="Strong">
    <w:name w:val="Strong"/>
    <w:basedOn w:val="DefaultParagraphFont"/>
    <w:uiPriority w:val="22"/>
    <w:qFormat/>
    <w:rPr>
      <w:b/>
      <w:bCs/>
    </w:rPr>
  </w:style>
  <w:style w:type="character" w:styleId="SubtleEmphasis">
    <w:name w:val="Subtle Emphasis"/>
    <w:basedOn w:val="DefaultParagraphFont"/>
    <w:uiPriority w:val="19"/>
    <w:qFormat/>
    <w:rPr>
      <w:i/>
      <w:color w:val="E65B01" w:themeColor="accent1" w:themeShade="BF"/>
    </w:rPr>
  </w:style>
  <w:style w:type="character" w:styleId="SubtleReference">
    <w:name w:val="Subtle Reference"/>
    <w:basedOn w:val="DefaultParagraphFont"/>
    <w:uiPriority w:val="31"/>
    <w:qFormat/>
    <w:rPr>
      <w:rFonts w:cs="Times New Roman"/>
      <w:b/>
      <w:i/>
      <w:color w:val="3667C3" w:themeColor="accent2" w:themeShade="BF"/>
    </w:rPr>
  </w:style>
  <w:style w:type="table" w:styleId="TableGrid">
    <w:name w:val="Table Grid"/>
    <w:basedOn w:val="TableNormal"/>
    <w:uiPriority w:val="59"/>
    <w:pPr>
      <w:spacing w:after="0" w:line="240" w:lineRule="auto"/>
    </w:pPr>
    <w:rPr>
      <w:rFonts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1">
    <w:name w:val="toc 1"/>
    <w:basedOn w:val="Normal"/>
    <w:next w:val="Normal"/>
    <w:autoRedefine/>
    <w:uiPriority w:val="39"/>
    <w:unhideWhenUsed/>
    <w:qFormat/>
    <w:rPr>
      <w:rFonts w:eastAsiaTheme="minorEastAsia" w:cstheme="minorBidi"/>
      <w:color w:val="auto"/>
      <w:sz w:val="24"/>
      <w:szCs w:val="24"/>
    </w:rPr>
  </w:style>
  <w:style w:type="character" w:styleId="Hyperlink">
    <w:name w:val="Hyperlink"/>
    <w:basedOn w:val="DefaultParagraphFont"/>
    <w:uiPriority w:val="99"/>
    <w:unhideWhenUsed/>
    <w:rPr>
      <w:color w:val="D2611C" w:themeColor="hyperlink"/>
      <w:u w:val="single"/>
    </w:rPr>
  </w:style>
  <w:style w:type="paragraph" w:customStyle="1" w:styleId="CE490426FA1F417B964E942E3A6CE9DE">
    <w:name w:val="CE490426FA1F417B964E942E3A6CE9DE"/>
    <w:rPr>
      <w:rFonts w:eastAsiaTheme="minorEastAsia"/>
      <w:lang w:eastAsia="ja-JP"/>
    </w:rPr>
  </w:style>
  <w:style w:type="paragraph" w:styleId="BodyText">
    <w:name w:val="Body Text"/>
    <w:basedOn w:val="Normal"/>
    <w:link w:val="BodyTextChar"/>
    <w:pPr>
      <w:spacing w:after="0" w:line="240" w:lineRule="auto"/>
    </w:pPr>
    <w:rPr>
      <w:rFonts w:ascii="Comic Sans MS" w:eastAsia="Times New Roman" w:hAnsi="Comic Sans MS" w:cs="Times New Roman"/>
      <w:b/>
      <w:color w:val="FF0000"/>
      <w:sz w:val="28"/>
      <w:szCs w:val="28"/>
      <w:lang w:val="en-GB" w:eastAsia="en-GB"/>
    </w:rPr>
  </w:style>
  <w:style w:type="character" w:customStyle="1" w:styleId="BodyTextChar">
    <w:name w:val="Body Text Char"/>
    <w:basedOn w:val="DefaultParagraphFont"/>
    <w:link w:val="BodyText"/>
    <w:rPr>
      <w:rFonts w:ascii="Comic Sans MS" w:eastAsia="Times New Roman" w:hAnsi="Comic Sans MS" w:cs="Times New Roman"/>
      <w:b/>
      <w:color w:val="FF0000"/>
      <w:sz w:val="28"/>
      <w:szCs w:val="28"/>
      <w:lang w:val="en-GB" w:eastAsia="en-GB"/>
    </w:rPr>
  </w:style>
  <w:style w:type="paragraph" w:styleId="BodyText2">
    <w:name w:val="Body Text 2"/>
    <w:basedOn w:val="Normal"/>
    <w:link w:val="BodyText2Char"/>
    <w:pPr>
      <w:spacing w:after="0" w:line="240" w:lineRule="auto"/>
    </w:pPr>
    <w:rPr>
      <w:rFonts w:ascii="Comic Sans MS" w:eastAsia="Times New Roman" w:hAnsi="Comic Sans MS" w:cs="Times New Roman"/>
      <w:b/>
      <w:color w:val="auto"/>
      <w:sz w:val="28"/>
      <w:szCs w:val="28"/>
      <w:lang w:val="en-GB" w:eastAsia="en-GB"/>
    </w:rPr>
  </w:style>
  <w:style w:type="character" w:customStyle="1" w:styleId="BodyText2Char">
    <w:name w:val="Body Text 2 Char"/>
    <w:basedOn w:val="DefaultParagraphFont"/>
    <w:link w:val="BodyText2"/>
    <w:rPr>
      <w:rFonts w:ascii="Comic Sans MS" w:eastAsia="Times New Roman" w:hAnsi="Comic Sans MS" w:cs="Times New Roman"/>
      <w:b/>
      <w:sz w:val="28"/>
      <w:szCs w:val="28"/>
      <w:lang w:val="en-GB" w:eastAsia="en-GB"/>
    </w:rPr>
  </w:style>
  <w:style w:type="paragraph" w:customStyle="1" w:styleId="Footnote">
    <w:name w:val="Footnote"/>
    <w:basedOn w:val="Normal"/>
    <w:pPr>
      <w:spacing w:after="0" w:line="240" w:lineRule="auto"/>
    </w:pPr>
    <w:rPr>
      <w:rFonts w:ascii="Times New Roman" w:eastAsia="Times New Roman" w:hAnsi="Times New Roman" w:cs="Times New Roman"/>
      <w:color w:val="auto"/>
      <w:lang w:eastAsia="en-US"/>
    </w:rPr>
  </w:style>
  <w:style w:type="paragraph" w:customStyle="1" w:styleId="Default">
    <w:name w:val="Default"/>
    <w:basedOn w:val="Normal"/>
    <w:pPr>
      <w:spacing w:after="0" w:line="240" w:lineRule="auto"/>
    </w:pPr>
    <w:rPr>
      <w:rFonts w:ascii="Times New Roman" w:eastAsia="Times New Roman" w:hAnsi="Times New Roman" w:cs="Times New Roman"/>
      <w:color w:val="auto"/>
      <w:sz w:val="24"/>
      <w:lang w:eastAsia="en-US"/>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semiHidden/>
    <w:rPr>
      <w:rFonts w:cstheme="minorHAnsi"/>
      <w:color w:val="414751" w:themeColor="text2" w:themeShade="BF"/>
      <w:sz w:val="16"/>
      <w:szCs w:val="16"/>
      <w:lang w:eastAsia="ja-JP"/>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 w:type="character" w:styleId="UnresolvedMention">
    <w:name w:val="Unresolved Mention"/>
    <w:basedOn w:val="DefaultParagraphFont"/>
    <w:uiPriority w:val="99"/>
    <w:semiHidden/>
    <w:unhideWhenUsed/>
    <w:rsid w:val="00270F7F"/>
    <w:rPr>
      <w:color w:val="605E5C"/>
      <w:shd w:val="clear" w:color="auto" w:fill="E1DFDD"/>
    </w:rPr>
  </w:style>
  <w:style w:type="character" w:styleId="FollowedHyperlink">
    <w:name w:val="FollowedHyperlink"/>
    <w:basedOn w:val="DefaultParagraphFont"/>
    <w:uiPriority w:val="99"/>
    <w:semiHidden/>
    <w:unhideWhenUsed/>
    <w:rsid w:val="00270F7F"/>
    <w:rPr>
      <w:color w:val="3B435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4048">
      <w:bodyDiv w:val="1"/>
      <w:marLeft w:val="0"/>
      <w:marRight w:val="0"/>
      <w:marTop w:val="0"/>
      <w:marBottom w:val="0"/>
      <w:divBdr>
        <w:top w:val="none" w:sz="0" w:space="0" w:color="auto"/>
        <w:left w:val="none" w:sz="0" w:space="0" w:color="auto"/>
        <w:bottom w:val="none" w:sz="0" w:space="0" w:color="auto"/>
        <w:right w:val="none" w:sz="0" w:space="0" w:color="auto"/>
      </w:divBdr>
    </w:div>
    <w:div w:id="1185359686">
      <w:bodyDiv w:val="1"/>
      <w:marLeft w:val="0"/>
      <w:marRight w:val="0"/>
      <w:marTop w:val="0"/>
      <w:marBottom w:val="0"/>
      <w:divBdr>
        <w:top w:val="none" w:sz="0" w:space="0" w:color="auto"/>
        <w:left w:val="none" w:sz="0" w:space="0" w:color="auto"/>
        <w:bottom w:val="none" w:sz="0" w:space="0" w:color="auto"/>
        <w:right w:val="none" w:sz="0" w:space="0" w:color="auto"/>
      </w:divBdr>
      <w:divsChild>
        <w:div w:id="646475078">
          <w:marLeft w:val="0"/>
          <w:marRight w:val="0"/>
          <w:marTop w:val="225"/>
          <w:marBottom w:val="0"/>
          <w:divBdr>
            <w:top w:val="none" w:sz="0" w:space="0" w:color="auto"/>
            <w:left w:val="none" w:sz="0" w:space="0" w:color="auto"/>
            <w:bottom w:val="none" w:sz="0" w:space="0" w:color="auto"/>
            <w:right w:val="none" w:sz="0" w:space="0" w:color="auto"/>
          </w:divBdr>
          <w:divsChild>
            <w:div w:id="882248789">
              <w:marLeft w:val="0"/>
              <w:marRight w:val="0"/>
              <w:marTop w:val="0"/>
              <w:marBottom w:val="0"/>
              <w:divBdr>
                <w:top w:val="none" w:sz="0" w:space="0" w:color="auto"/>
                <w:left w:val="none" w:sz="0" w:space="0" w:color="auto"/>
                <w:bottom w:val="none" w:sz="0" w:space="0" w:color="auto"/>
                <w:right w:val="none" w:sz="0" w:space="0" w:color="auto"/>
              </w:divBdr>
            </w:div>
            <w:div w:id="454296555">
              <w:marLeft w:val="0"/>
              <w:marRight w:val="0"/>
              <w:marTop w:val="0"/>
              <w:marBottom w:val="0"/>
              <w:divBdr>
                <w:top w:val="none" w:sz="0" w:space="0" w:color="auto"/>
                <w:left w:val="none" w:sz="0" w:space="0" w:color="auto"/>
                <w:bottom w:val="none" w:sz="0" w:space="0" w:color="auto"/>
                <w:right w:val="none" w:sz="0" w:space="0" w:color="auto"/>
              </w:divBdr>
            </w:div>
            <w:div w:id="1654874412">
              <w:marLeft w:val="0"/>
              <w:marRight w:val="0"/>
              <w:marTop w:val="0"/>
              <w:marBottom w:val="0"/>
              <w:divBdr>
                <w:top w:val="none" w:sz="0" w:space="0" w:color="auto"/>
                <w:left w:val="none" w:sz="0" w:space="0" w:color="auto"/>
                <w:bottom w:val="none" w:sz="0" w:space="0" w:color="auto"/>
                <w:right w:val="none" w:sz="0" w:space="0" w:color="auto"/>
              </w:divBdr>
            </w:div>
            <w:div w:id="2015719706">
              <w:marLeft w:val="0"/>
              <w:marRight w:val="0"/>
              <w:marTop w:val="0"/>
              <w:marBottom w:val="0"/>
              <w:divBdr>
                <w:top w:val="none" w:sz="0" w:space="0" w:color="auto"/>
                <w:left w:val="none" w:sz="0" w:space="0" w:color="auto"/>
                <w:bottom w:val="none" w:sz="0" w:space="0" w:color="auto"/>
                <w:right w:val="none" w:sz="0" w:space="0" w:color="auto"/>
              </w:divBdr>
            </w:div>
            <w:div w:id="1506283957">
              <w:marLeft w:val="0"/>
              <w:marRight w:val="0"/>
              <w:marTop w:val="0"/>
              <w:marBottom w:val="0"/>
              <w:divBdr>
                <w:top w:val="none" w:sz="0" w:space="0" w:color="auto"/>
                <w:left w:val="none" w:sz="0" w:space="0" w:color="auto"/>
                <w:bottom w:val="none" w:sz="0" w:space="0" w:color="auto"/>
                <w:right w:val="none" w:sz="0" w:space="0" w:color="auto"/>
              </w:divBdr>
              <w:divsChild>
                <w:div w:id="416051954">
                  <w:marLeft w:val="0"/>
                  <w:marRight w:val="0"/>
                  <w:marTop w:val="0"/>
                  <w:marBottom w:val="0"/>
                  <w:divBdr>
                    <w:top w:val="none" w:sz="0" w:space="0" w:color="auto"/>
                    <w:left w:val="none" w:sz="0" w:space="0" w:color="auto"/>
                    <w:bottom w:val="none" w:sz="0" w:space="0" w:color="auto"/>
                    <w:right w:val="none" w:sz="0" w:space="0" w:color="auto"/>
                  </w:divBdr>
                </w:div>
              </w:divsChild>
            </w:div>
            <w:div w:id="1248225333">
              <w:marLeft w:val="0"/>
              <w:marRight w:val="0"/>
              <w:marTop w:val="0"/>
              <w:marBottom w:val="0"/>
              <w:divBdr>
                <w:top w:val="none" w:sz="0" w:space="0" w:color="auto"/>
                <w:left w:val="none" w:sz="0" w:space="0" w:color="auto"/>
                <w:bottom w:val="none" w:sz="0" w:space="0" w:color="auto"/>
                <w:right w:val="none" w:sz="0" w:space="0" w:color="auto"/>
              </w:divBdr>
            </w:div>
            <w:div w:id="1518621049">
              <w:marLeft w:val="0"/>
              <w:marRight w:val="0"/>
              <w:marTop w:val="0"/>
              <w:marBottom w:val="0"/>
              <w:divBdr>
                <w:top w:val="none" w:sz="0" w:space="0" w:color="auto"/>
                <w:left w:val="none" w:sz="0" w:space="0" w:color="auto"/>
                <w:bottom w:val="none" w:sz="0" w:space="0" w:color="auto"/>
                <w:right w:val="none" w:sz="0" w:space="0" w:color="auto"/>
              </w:divBdr>
              <w:divsChild>
                <w:div w:id="1412004558">
                  <w:marLeft w:val="0"/>
                  <w:marRight w:val="0"/>
                  <w:marTop w:val="0"/>
                  <w:marBottom w:val="0"/>
                  <w:divBdr>
                    <w:top w:val="none" w:sz="0" w:space="0" w:color="auto"/>
                    <w:left w:val="none" w:sz="0" w:space="0" w:color="auto"/>
                    <w:bottom w:val="none" w:sz="0" w:space="0" w:color="auto"/>
                    <w:right w:val="none" w:sz="0" w:space="0" w:color="auto"/>
                  </w:divBdr>
                </w:div>
              </w:divsChild>
            </w:div>
            <w:div w:id="811215625">
              <w:marLeft w:val="0"/>
              <w:marRight w:val="0"/>
              <w:marTop w:val="0"/>
              <w:marBottom w:val="0"/>
              <w:divBdr>
                <w:top w:val="none" w:sz="0" w:space="0" w:color="auto"/>
                <w:left w:val="none" w:sz="0" w:space="0" w:color="auto"/>
                <w:bottom w:val="none" w:sz="0" w:space="0" w:color="auto"/>
                <w:right w:val="none" w:sz="0" w:space="0" w:color="auto"/>
              </w:divBdr>
            </w:div>
            <w:div w:id="1691103633">
              <w:marLeft w:val="0"/>
              <w:marRight w:val="0"/>
              <w:marTop w:val="0"/>
              <w:marBottom w:val="0"/>
              <w:divBdr>
                <w:top w:val="none" w:sz="0" w:space="0" w:color="auto"/>
                <w:left w:val="none" w:sz="0" w:space="0" w:color="auto"/>
                <w:bottom w:val="none" w:sz="0" w:space="0" w:color="auto"/>
                <w:right w:val="none" w:sz="0" w:space="0" w:color="auto"/>
              </w:divBdr>
              <w:divsChild>
                <w:div w:id="8850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egislation.gov.uk/ukpga/1998/31/contents"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heshireeast.gov.uk/schools/admissions/in-year-applications.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11B49E95-491B-4439-A5E7-1331FFE6D993}"/>
      </w:docPartPr>
      <w:docPartBody>
        <w:p w:rsidR="00DA42FB" w:rsidRDefault="00DA42F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Albertus Medium">
    <w:altName w:val="Candara"/>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A42FB"/>
    <w:rsid w:val="00DA42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riel">
  <a:themeElements>
    <a:clrScheme name="Oriel">
      <a:dk1>
        <a:sysClr val="windowText" lastClr="000000"/>
      </a:dk1>
      <a:lt1>
        <a:sysClr val="window" lastClr="FFFFFF"/>
      </a:lt1>
      <a:dk2>
        <a:srgbClr val="575F6D"/>
      </a:dk2>
      <a:lt2>
        <a:srgbClr val="FFF39D"/>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Oriel">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riel">
      <a:fillStyleLst>
        <a:solidFill>
          <a:schemeClr val="phClr"/>
        </a:solidFill>
        <a:gradFill rotWithShape="1">
          <a:gsLst>
            <a:gs pos="0">
              <a:schemeClr val="phClr">
                <a:tint val="39000"/>
                <a:satMod val="260000"/>
              </a:schemeClr>
            </a:gs>
            <a:gs pos="30000">
              <a:schemeClr val="phClr">
                <a:tint val="39000"/>
                <a:satMod val="260000"/>
              </a:schemeClr>
            </a:gs>
            <a:gs pos="75000">
              <a:schemeClr val="phClr">
                <a:tint val="55000"/>
                <a:satMod val="255000"/>
              </a:schemeClr>
            </a:gs>
            <a:gs pos="100000">
              <a:schemeClr val="phClr">
                <a:tint val="70000"/>
                <a:satMod val="255000"/>
              </a:schemeClr>
            </a:gs>
          </a:gsLst>
          <a:path path="circle">
            <a:fillToRect l="30000" t="155000" r="150000" b="75000"/>
          </a:path>
        </a:gradFill>
        <a:gradFill rotWithShape="1">
          <a:gsLst>
            <a:gs pos="0">
              <a:schemeClr val="phClr">
                <a:shade val="63000"/>
                <a:satMod val="170000"/>
              </a:schemeClr>
            </a:gs>
            <a:gs pos="30000">
              <a:schemeClr val="phClr">
                <a:shade val="58000"/>
                <a:satMod val="170000"/>
              </a:schemeClr>
            </a:gs>
            <a:gs pos="75000">
              <a:schemeClr val="phClr">
                <a:shade val="31000"/>
                <a:satMod val="170000"/>
              </a:schemeClr>
            </a:gs>
            <a:gs pos="100000">
              <a:schemeClr val="phClr">
                <a:shade val="15000"/>
                <a:satMod val="170000"/>
              </a:schemeClr>
            </a:gs>
          </a:gsLst>
          <a:path path="circle">
            <a:fillToRect l="30000" t="155000" r="150000" b="75000"/>
          </a:path>
        </a:gradFill>
      </a:fillStyleLst>
      <a:lnStyleLst>
        <a:ln w="12700" cap="flat" cmpd="sng" algn="ctr">
          <a:solidFill>
            <a:schemeClr val="phClr">
              <a:shade val="70000"/>
              <a:satMod val="150000"/>
            </a:schemeClr>
          </a:solidFill>
          <a:prstDash val="solid"/>
        </a:ln>
        <a:ln w="25400" cap="flat" cmpd="sng" algn="ctr">
          <a:solidFill>
            <a:schemeClr val="phClr"/>
          </a:solidFill>
          <a:prstDash val="solid"/>
        </a:ln>
        <a:ln w="34925" cap="flat" cmpd="sng" algn="ctr">
          <a:solidFill>
            <a:schemeClr val="phClr"/>
          </a:solidFill>
          <a:prstDash val="solid"/>
        </a:ln>
      </a:lnStyleLst>
      <a:effectStyleLst>
        <a:effectStyle>
          <a:effectLst>
            <a:outerShdw blurRad="50800" dist="25000" dir="5400000" rotWithShape="0">
              <a:srgbClr val="000000">
                <a:alpha val="40000"/>
              </a:srgbClr>
            </a:outerShdw>
          </a:effectLst>
        </a:effectStyle>
        <a:effectStyle>
          <a:effectLst>
            <a:outerShdw blurRad="50800" dist="20000" dir="5400000" rotWithShape="0">
              <a:srgbClr val="000000">
                <a:alpha val="42000"/>
              </a:srgbClr>
            </a:outerShdw>
          </a:effectLst>
        </a:effectStyle>
        <a:effectStyle>
          <a:effectLst>
            <a:outerShdw blurRad="50800" dist="20000" dir="5400000" rotWithShape="0">
              <a:srgbClr val="000000">
                <a:alpha val="42000"/>
              </a:srgbClr>
            </a:outerShdw>
          </a:effectLst>
          <a:scene3d>
            <a:camera prst="orthographicFront">
              <a:rot lat="0" lon="0" rev="0"/>
            </a:camera>
            <a:lightRig rig="balanced" dir="t">
              <a:rot lat="0" lon="0" rev="0"/>
            </a:lightRig>
          </a:scene3d>
          <a:sp3d>
            <a:bevelT w="47625" h="69850"/>
            <a:contourClr>
              <a:schemeClr val="lt1"/>
            </a:contourClr>
          </a:sp3d>
        </a:effectStyle>
      </a:effectStyleLst>
      <a:bgFillStyleLst>
        <a:solidFill>
          <a:schemeClr val="phClr"/>
        </a:solidFill>
        <a:gradFill rotWithShape="1">
          <a:gsLst>
            <a:gs pos="0">
              <a:schemeClr val="phClr">
                <a:shade val="58000"/>
                <a:satMod val="125000"/>
              </a:schemeClr>
            </a:gs>
            <a:gs pos="40000">
              <a:schemeClr val="phClr">
                <a:tint val="90000"/>
                <a:shade val="90000"/>
                <a:satMod val="120000"/>
              </a:schemeClr>
            </a:gs>
            <a:gs pos="100000">
              <a:schemeClr val="phClr">
                <a:tint val="50000"/>
              </a:schemeClr>
            </a:gs>
          </a:gsLst>
          <a:lin ang="16200000" scaled="1"/>
        </a:gradFill>
        <a:blipFill>
          <a:blip xmlns:r="http://schemas.openxmlformats.org/officeDocument/2006/relationships" r:embed="rId1">
            <a:duotone>
              <a:schemeClr val="phClr">
                <a:shade val="80000"/>
              </a:schemeClr>
              <a:schemeClr val="phClr">
                <a:tint val="91000"/>
              </a:schemeClr>
            </a:duotone>
          </a:blip>
          <a:tile tx="0" ty="0" sx="40000" sy="50000" flip="y"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2013-01-23T00:00:00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AE921C788A674D98C68E1C9486BB26" ma:contentTypeVersion="6" ma:contentTypeDescription="Create a new document." ma:contentTypeScope="" ma:versionID="1ad3198ec8db08e192029f27e986a626">
  <xsd:schema xmlns:xsd="http://www.w3.org/2001/XMLSchema" xmlns:xs="http://www.w3.org/2001/XMLSchema" xmlns:p="http://schemas.microsoft.com/office/2006/metadata/properties" xmlns:ns2="1c591fc4-a59c-4339-96d7-ecd99bb8e9e4" xmlns:ns3="3b890c0c-1a54-498a-b897-04617003464d" targetNamespace="http://schemas.microsoft.com/office/2006/metadata/properties" ma:root="true" ma:fieldsID="2bea06b745a9ac92ac45c5859a192f56" ns2:_="" ns3:_="">
    <xsd:import namespace="1c591fc4-a59c-4339-96d7-ecd99bb8e9e4"/>
    <xsd:import namespace="3b890c0c-1a54-498a-b897-0461700346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91fc4-a59c-4339-96d7-ecd99bb8e9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890c0c-1a54-498a-b897-04617003464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507C2AE-7427-4DE1-ADA9-9F6E626948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591fc4-a59c-4339-96d7-ecd99bb8e9e4"/>
    <ds:schemaRef ds:uri="3b890c0c-1a54-498a-b897-0461700346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FEC965-AF77-419D-9D29-7FAF9F520E97}">
  <ds:schemaRefs>
    <ds:schemaRef ds:uri="3b890c0c-1a54-498a-b897-04617003464d"/>
    <ds:schemaRef ds:uri="http://www.w3.org/XML/1998/namespace"/>
    <ds:schemaRef ds:uri="http://schemas.microsoft.com/office/infopath/2007/PartnerControls"/>
    <ds:schemaRef ds:uri="1c591fc4-a59c-4339-96d7-ecd99bb8e9e4"/>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dcmitype/"/>
    <ds:schemaRef ds:uri="http://purl.org/dc/terms/"/>
  </ds:schemaRefs>
</ds:datastoreItem>
</file>

<file path=customXml/itemProps4.xml><?xml version="1.0" encoding="utf-8"?>
<ds:datastoreItem xmlns:ds="http://schemas.openxmlformats.org/officeDocument/2006/customXml" ds:itemID="{986AE20A-DF7F-4149-A6C2-8912EC44D365}">
  <ds:schemaRefs>
    <ds:schemaRef ds:uri="http://schemas.microsoft.com/sharepoint/v3/contenttype/forms"/>
  </ds:schemaRefs>
</ds:datastoreItem>
</file>

<file path=customXml/itemProps5.xml><?xml version="1.0" encoding="utf-8"?>
<ds:datastoreItem xmlns:ds="http://schemas.openxmlformats.org/officeDocument/2006/customXml" ds:itemID="{8530B751-519D-4BE4-9FDA-786219AEC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1354</Words>
  <Characters>7721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DRAFT Admissions POLICY</vt:lpstr>
    </vt:vector>
  </TitlesOfParts>
  <Company>Alsager School</Company>
  <LinksUpToDate>false</LinksUpToDate>
  <CharactersWithSpaces>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Admissions POLICY</dc:title>
  <dc:subject>Draft 1</dc:subject>
  <dc:creator>Prepared by Mrs Ellen Walton, Assistant Headteacher,         Alsager School</dc:creator>
  <cp:keywords/>
  <dc:description/>
  <cp:lastModifiedBy>Mrs R Woollam</cp:lastModifiedBy>
  <cp:revision>3</cp:revision>
  <cp:lastPrinted>2013-11-26T12:45:00Z</cp:lastPrinted>
  <dcterms:created xsi:type="dcterms:W3CDTF">2022-09-21T13:14:00Z</dcterms:created>
  <dcterms:modified xsi:type="dcterms:W3CDTF">2022-09-21T13:43:00Z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TC017730779991</vt:lpwstr>
  </property>
  <property fmtid="{D5CDD505-2E9C-101B-9397-08002B2CF9AE}" pid="3" name="ContentTypeId">
    <vt:lpwstr>0x01010031AE921C788A674D98C68E1C9486BB26</vt:lpwstr>
  </property>
</Properties>
</file>